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spacing w:after="120" w:before="480" w:line="276" w:lineRule="auto"/>
        <w:contextualSpacing w:val="0"/>
      </w:pPr>
      <w:bookmarkStart w:colFirst="0" w:colLast="0" w:name="h.gjdgxs" w:id="0"/>
      <w:bookmarkEnd w:id="0"/>
      <w:r w:rsidDel="00000000" w:rsidR="00000000" w:rsidRPr="00000000">
        <w:rPr>
          <w:rtl w:val="0"/>
        </w:rPr>
        <w:t xml:space="preserve">Unit 3:  General Mesoscale Phenomena</w:t>
      </w:r>
    </w:p>
    <w:p w:rsidR="00000000" w:rsidDel="00000000" w:rsidP="00000000" w:rsidRDefault="00000000" w:rsidRPr="00000000">
      <w:pPr>
        <w:pStyle w:val="Heading2"/>
        <w:keepNext w:val="0"/>
        <w:keepLines w:val="0"/>
        <w:widowControl w:val="0"/>
        <w:contextualSpacing w:val="0"/>
      </w:pPr>
      <w:bookmarkStart w:colFirst="0" w:colLast="0" w:name="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keepNext w:val="0"/>
        <w:keepLines w:val="0"/>
        <w:widowControl w:val="0"/>
        <w:contextualSpacing w:val="0"/>
      </w:pPr>
      <w:bookmarkStart w:colFirst="0" w:colLast="0" w:name="h.1fob9te" w:id="2"/>
      <w:bookmarkEnd w:id="2"/>
      <w:r w:rsidDel="00000000" w:rsidR="00000000" w:rsidRPr="00000000">
        <w:rPr>
          <w:smallCaps w:val="0"/>
          <w:rtl w:val="0"/>
        </w:rPr>
        <w:t xml:space="preserve">Topics and Resources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3"/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  <w:rPr/>
      </w:pPr>
      <w:bookmarkStart w:colFirst="0" w:colLast="0" w:name="h.3znysh7" w:id="3"/>
      <w:bookmarkEnd w:id="3"/>
      <w:r w:rsidDel="00000000" w:rsidR="00000000" w:rsidRPr="00000000">
        <w:rPr>
          <w:smallCaps w:val="0"/>
          <w:rtl w:val="0"/>
        </w:rPr>
        <w:t xml:space="preserve">Thunderstorms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spacing w:after="0" w:lineRule="auto"/>
        <w:ind w:left="1080" w:hanging="359.00000000000006"/>
        <w:contextualSpacing w:val="1"/>
        <w:rPr/>
      </w:pPr>
      <w:r w:rsidDel="00000000" w:rsidR="00000000" w:rsidRPr="00000000">
        <w:rPr>
          <w:i w:val="1"/>
          <w:smallCaps w:val="0"/>
          <w:rtl w:val="0"/>
        </w:rPr>
        <w:t xml:space="preserve">Principles of Convection I: Buoyancy and CAPE,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1080" w:firstLine="0"/>
        <w:contextualSpacing w:val="0"/>
      </w:pPr>
      <w:hyperlink r:id="rId5">
        <w:r w:rsidDel="00000000" w:rsidR="00000000" w:rsidRPr="00000000">
          <w:rPr>
            <w:smallCaps w:val="0"/>
            <w:color w:val="0000ff"/>
            <w:sz w:val="20"/>
            <w:szCs w:val="20"/>
            <w:u w:val="single"/>
            <w:rtl w:val="0"/>
          </w:rPr>
          <w:t xml:space="preserve">http://www.meted.ucar.edu/mesoprim/cape/</w:t>
        </w:r>
      </w:hyperlink>
      <w:hyperlink r:id="rId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ind w:left="1080" w:firstLine="0"/>
        <w:contextualSpacing w:val="0"/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This module presents an overview of buoyancy and CAPE including use of soundings to diagnose buoyant energy from CAPE and the Lifted Index.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108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spacing w:after="0" w:before="0" w:line="240" w:lineRule="auto"/>
        <w:ind w:left="1080" w:hanging="359.00000000000006"/>
        <w:contextualSpacing w:val="1"/>
        <w:rPr/>
      </w:pPr>
      <w:r w:rsidDel="00000000" w:rsidR="00000000" w:rsidRPr="00000000">
        <w:rPr>
          <w:i w:val="1"/>
          <w:rtl w:val="0"/>
        </w:rPr>
        <w:t xml:space="preserve">Tropical Severe Local Storms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720" w:firstLine="0"/>
        <w:contextualSpacing w:val="0"/>
      </w:pPr>
      <w:r w:rsidDel="00000000" w:rsidR="00000000" w:rsidRPr="00000000">
        <w:rPr>
          <w:rtl w:val="0"/>
        </w:rPr>
        <w:t xml:space="preserve">      </w:t>
      </w:r>
      <w:hyperlink r:id="rId7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http://www.meted.ucar.edu/tropical/synoptic/local_storms</w:t>
        </w:r>
      </w:hyperlink>
      <w:r w:rsidDel="00000000" w:rsidR="00000000" w:rsidRPr="00000000">
        <w:rPr>
          <w:color w:val="0000ff"/>
          <w:rtl w:val="0"/>
        </w:rPr>
        <w:t xml:space="preserve">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1080" w:firstLine="0"/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This module provides a brief overview of severe local storms in the tropics.  Basic ingredients for thunderstorms and diagnosis from soundings are described.  Properties and hazards of ordinary, multicellular, and supercells thunderstorms are reviewed.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Supercell environments and methods of identifying them in radar and satellite images are presented. Non-supercell tornadoes properties are described and compared with supercell tornadoes. Finally, tornadoes, waterspouts, and dust devils properties are compared.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72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spacing w:after="0" w:before="0" w:line="276" w:lineRule="auto"/>
        <w:ind w:left="1080" w:right="0" w:hanging="359.00000000000006"/>
        <w:contextualSpacing w:val="1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Principles of Convection III: Shear and Convective Storms,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1080" w:firstLine="0"/>
        <w:contextualSpacing w:val="0"/>
      </w:pPr>
      <w:hyperlink r:id="rId8">
        <w:r w:rsidDel="00000000" w:rsidR="00000000" w:rsidRPr="00000000">
          <w:rPr>
            <w:smallCaps w:val="0"/>
            <w:color w:val="0000ff"/>
            <w:sz w:val="20"/>
            <w:szCs w:val="20"/>
            <w:u w:val="single"/>
            <w:rtl w:val="0"/>
          </w:rPr>
          <w:t xml:space="preserve">http://www.meted.ucar.edu/mesoprim/shear/index.htm</w:t>
        </w:r>
      </w:hyperlink>
      <w:hyperlink r:id="rId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ind w:left="1080" w:firstLine="0"/>
        <w:contextualSpacing w:val="0"/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This module describes the lifecycle of ordinary thunderstorms, multicellular storms, and the impact of shear on storm evolution.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108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spacing w:after="0" w:before="0" w:line="276" w:lineRule="auto"/>
        <w:ind w:left="1080" w:right="0" w:hanging="359.00000000000006"/>
        <w:contextualSpacing w:val="1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Pulse and multi-cell thunderstorms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108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Radar signatures for severe convective storms,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1080" w:firstLine="0"/>
        <w:contextualSpacing w:val="0"/>
      </w:pPr>
      <w:hyperlink r:id="rId10">
        <w:r w:rsidDel="00000000" w:rsidR="00000000" w:rsidRPr="00000000">
          <w:rPr>
            <w:smallCaps w:val="0"/>
            <w:color w:val="0000ff"/>
            <w:sz w:val="20"/>
            <w:szCs w:val="20"/>
            <w:u w:val="single"/>
            <w:rtl w:val="0"/>
          </w:rPr>
          <w:t xml:space="preserve">http://www.meted.ucar.edu/radar/severe_signatures/navmenu.php?printname=print_pulse_and_multicell.htm&amp;page=1.0.0</w:t>
        </w:r>
      </w:hyperlink>
      <w:hyperlink r:id="rId11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ind w:left="1080" w:firstLine="0"/>
        <w:contextualSpacing w:val="0"/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This module section describes structure, environment, and hazards of pulse and multi-cellular thunderstorms. </w:t>
      </w:r>
      <w:r w:rsidDel="00000000" w:rsidR="00000000" w:rsidRPr="00000000">
        <w:rPr>
          <w:sz w:val="20"/>
          <w:szCs w:val="20"/>
          <w:rtl w:val="0"/>
        </w:rPr>
        <w:t xml:space="preserve">Examples are from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Australia.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tabs>
          <w:tab w:val="left" w:pos="720"/>
        </w:tabs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3"/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  <w:rPr/>
      </w:pPr>
      <w:bookmarkStart w:colFirst="0" w:colLast="0" w:name="h.2et92p0" w:id="4"/>
      <w:bookmarkEnd w:id="4"/>
      <w:r w:rsidDel="00000000" w:rsidR="00000000" w:rsidRPr="00000000">
        <w:rPr>
          <w:smallCaps w:val="0"/>
          <w:rtl w:val="0"/>
        </w:rPr>
        <w:t xml:space="preserve">Mesoscale convective systems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spacing w:after="0" w:line="240" w:lineRule="auto"/>
        <w:ind w:left="1080" w:hanging="359.00000000000006"/>
        <w:contextualSpacing w:val="1"/>
        <w:rPr/>
      </w:pPr>
      <w:r w:rsidDel="00000000" w:rsidR="00000000" w:rsidRPr="00000000">
        <w:rPr>
          <w:i w:val="1"/>
          <w:rtl w:val="0"/>
        </w:rPr>
        <w:t xml:space="preserve">Tropical Mesoscale Convective Systems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1080" w:firstLine="0"/>
        <w:contextualSpacing w:val="0"/>
      </w:pPr>
      <w:hyperlink r:id="rId12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http://www.meted.ucar.edu/tropical/synoptic/trop_MCS/</w:t>
        </w:r>
      </w:hyperlink>
      <w:r w:rsidDel="00000000" w:rsidR="00000000" w:rsidRPr="00000000">
        <w:rPr>
          <w:color w:val="0000ff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1080" w:firstLine="0"/>
        <w:contextualSpacing w:val="0"/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This </w:t>
      </w:r>
      <w:r w:rsidDel="00000000" w:rsidR="00000000" w:rsidRPr="00000000">
        <w:rPr>
          <w:sz w:val="20"/>
          <w:szCs w:val="20"/>
          <w:rtl w:val="0"/>
        </w:rPr>
        <w:t xml:space="preserve">module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describes various types of tropical MCSs, their structure, lifecycle, environments, and hazards. Exa</w:t>
      </w:r>
      <w:r w:rsidDel="00000000" w:rsidR="00000000" w:rsidRPr="00000000">
        <w:rPr>
          <w:sz w:val="20"/>
          <w:szCs w:val="20"/>
          <w:rtl w:val="0"/>
        </w:rPr>
        <w:t xml:space="preserve">mples are presented from many different regions of the tropics.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108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0"/>
        <w:contextualSpacing w:val="0"/>
      </w:pPr>
      <w:r w:rsidDel="00000000" w:rsidR="00000000" w:rsidRPr="00000000">
        <w:rPr>
          <w:rtl w:val="0"/>
        </w:rPr>
        <w:t xml:space="preserve">Classification of the mesoscale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1080" w:firstLine="0"/>
        <w:contextualSpacing w:val="0"/>
      </w:pPr>
      <w:r w:rsidDel="00000000" w:rsidR="00000000" w:rsidRPr="00000000">
        <w:rPr>
          <w:i w:val="1"/>
          <w:rtl w:val="0"/>
        </w:rPr>
        <w:t xml:space="preserve">Definition of the Mesoscale, Page 5,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1080" w:firstLine="0"/>
        <w:contextualSpacing w:val="0"/>
      </w:pPr>
      <w:hyperlink r:id="rId13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http://www.meted.ucar.edu/mesoprim/mesodefn/navmenu.php?tab=1&amp;page=5.0.0</w:t>
        </w:r>
      </w:hyperlink>
      <w:hyperlink r:id="rId14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1080" w:firstLine="0"/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On Pages 6-8 are the forecast funnel and time pyramid for forecasting at different scales, hydrostatic equilibrium and reasons why non-hydrostatic processes are critical to mesoscale meteorology: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1080" w:firstLine="0"/>
        <w:contextualSpacing w:val="0"/>
      </w:pPr>
      <w:hyperlink r:id="rId15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http://www.meted.ucar.edu/mesoprim/mesodefn/navmenu.php?tab=1&amp;page=6.0.0</w:t>
        </w:r>
      </w:hyperlink>
      <w:hyperlink r:id="rId1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1080" w:firstLine="0"/>
        <w:contextualSpacing w:val="0"/>
      </w:pPr>
      <w:hyperlink r:id="rId17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http://www.meted.ucar.edu/mesoprim/mesodefn/navmenu.php?tab=1&amp;page=7.0.0</w:t>
        </w:r>
      </w:hyperlink>
      <w:hyperlink r:id="rId1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1080" w:firstLine="0"/>
        <w:contextualSpacing w:val="0"/>
      </w:pPr>
      <w:hyperlink r:id="rId19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http://www.meted.ucar.edu/mesoprim/mesodefn/navmenu.php?tab=1&amp;page=8.0.0</w:t>
        </w:r>
      </w:hyperlink>
      <w:hyperlink r:id="rId20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hyperlink r:id="rId21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1080" w:firstLine="0"/>
        <w:contextualSpacing w:val="0"/>
      </w:pPr>
      <w:hyperlink r:id="rId22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spacing w:after="0" w:before="0" w:line="240" w:lineRule="auto"/>
        <w:ind w:left="1080" w:hanging="359.00000000000006"/>
        <w:contextualSpacing w:val="1"/>
        <w:rPr/>
      </w:pPr>
      <w:r w:rsidDel="00000000" w:rsidR="00000000" w:rsidRPr="00000000">
        <w:rPr>
          <w:i w:val="1"/>
          <w:smallCaps w:val="0"/>
          <w:rtl w:val="0"/>
        </w:rPr>
        <w:t xml:space="preserve">Introduction to Tropical Meteorology</w:t>
      </w:r>
      <w:r w:rsidDel="00000000" w:rsidR="00000000" w:rsidRPr="00000000">
        <w:rPr>
          <w:smallCaps w:val="0"/>
          <w:rtl w:val="0"/>
        </w:rPr>
        <w:t xml:space="preserve">, Box 5-4,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1080" w:firstLine="0"/>
        <w:contextualSpacing w:val="0"/>
      </w:pPr>
      <w:hyperlink r:id="rId23">
        <w:r w:rsidDel="00000000" w:rsidR="00000000" w:rsidRPr="00000000">
          <w:rPr>
            <w:smallCaps w:val="0"/>
            <w:color w:val="0000ff"/>
            <w:sz w:val="20"/>
            <w:szCs w:val="20"/>
            <w:u w:val="single"/>
            <w:rtl w:val="0"/>
          </w:rPr>
          <w:t xml:space="preserve">http://www.meted.ucar.edu/tropical/textbook_2nd_edition/navmenu.php?tab=6&amp;page=3.3.1</w:t>
        </w:r>
      </w:hyperlink>
      <w:hyperlink r:id="rId24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1080" w:firstLine="0"/>
        <w:contextualSpacing w:val="0"/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This section presents the typical lifecycle of a tropical squall line including animation of vertical cross-section of radar, cloud signature, and storm relative flow. Also included are radar images of a West African MCS.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108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spacing w:after="0" w:before="0" w:line="240" w:lineRule="auto"/>
        <w:ind w:left="1080" w:right="0" w:hanging="359.00000000000006"/>
        <w:contextualSpacing w:val="1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Classification of precipitation in tropical MCSs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1080" w:firstLine="0"/>
        <w:contextualSpacing w:val="0"/>
      </w:pPr>
      <w:r w:rsidDel="00000000" w:rsidR="00000000" w:rsidRPr="00000000">
        <w:rPr>
          <w:i w:val="1"/>
          <w:smallCaps w:val="0"/>
          <w:rtl w:val="0"/>
        </w:rPr>
        <w:t xml:space="preserve">Introduction to Tropical Meteorology, </w:t>
      </w:r>
      <w:r w:rsidDel="00000000" w:rsidR="00000000" w:rsidRPr="00000000">
        <w:rPr>
          <w:smallCaps w:val="0"/>
          <w:rtl w:val="0"/>
        </w:rPr>
        <w:t xml:space="preserve">Section 5.3.3,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1080" w:firstLine="0"/>
        <w:contextualSpacing w:val="0"/>
      </w:pPr>
      <w:hyperlink r:id="rId25">
        <w:r w:rsidDel="00000000" w:rsidR="00000000" w:rsidRPr="00000000">
          <w:rPr>
            <w:smallCaps w:val="0"/>
            <w:color w:val="0000ff"/>
            <w:sz w:val="20"/>
            <w:szCs w:val="20"/>
            <w:u w:val="single"/>
            <w:rtl w:val="0"/>
          </w:rPr>
          <w:t xml:space="preserve">http://www.meted.ucar.edu/tropical/textbook_2nd_edition/navmenu.php?tab=6&amp;page=3.3.0</w:t>
        </w:r>
      </w:hyperlink>
      <w:hyperlink r:id="rId2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1080" w:firstLine="0"/>
        <w:contextualSpacing w:val="0"/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This section includes a conceptual model of an MCS with convective and stratiform regions and an example radar image.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108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spacing w:after="0" w:before="0" w:line="240" w:lineRule="auto"/>
        <w:ind w:left="1080" w:right="0" w:hanging="359.00000000000006"/>
        <w:contextualSpacing w:val="1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Introduction to Tropical Meteorology, </w:t>
      </w:r>
      <w:r w:rsidDel="00000000" w:rsidR="00000000" w:rsidRPr="00000000">
        <w:rPr>
          <w:rFonts w:ascii="Arial" w:cs="Arial" w:eastAsia="Arial" w:hAnsi="Arial"/>
          <w:b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Chapter 9, Section 9F1.3</w:t>
      </w:r>
      <w:r w:rsidDel="00000000" w:rsidR="00000000" w:rsidRPr="00000000">
        <w:rPr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tabs>
          <w:tab w:val="left" w:pos="720"/>
          <w:tab w:val="left" w:pos="1080"/>
        </w:tabs>
        <w:spacing w:after="0" w:before="0" w:line="240" w:lineRule="auto"/>
        <w:ind w:left="1080" w:right="0" w:firstLine="0"/>
        <w:contextualSpacing w:val="0"/>
        <w:jc w:val="left"/>
      </w:pPr>
      <w:hyperlink r:id="rId2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vertAlign w:val="baseline"/>
            <w:rtl w:val="0"/>
          </w:rPr>
          <w:t xml:space="preserve">http://www.meted.ucar.edu/tropical/textbook_2nd_edition/navmenu.php?tab=10&amp;page=7.1.0</w:t>
        </w:r>
      </w:hyperlink>
      <w:hyperlink r:id="rId2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tabs>
          <w:tab w:val="left" w:pos="1080"/>
        </w:tabs>
        <w:spacing w:line="240" w:lineRule="auto"/>
        <w:ind w:left="1080" w:firstLine="0"/>
        <w:contextualSpacing w:val="0"/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This section describes mesoscale storm types of the north Australian monsoon (Section 9F1.3) such as wet and dry microbursts, continental squall lines, and monsoon squalls; phenomena are described using satellite, radar, soundings, and conceptual models. Critical thinking questions about how to analyze and forecast these systems are interspersed throughout.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tabs>
          <w:tab w:val="left" w:pos="1080"/>
        </w:tabs>
        <w:spacing w:line="240" w:lineRule="auto"/>
        <w:ind w:left="108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spacing w:after="0" w:before="0" w:line="240" w:lineRule="auto"/>
        <w:ind w:left="1080" w:right="0" w:hanging="359.00000000000006"/>
        <w:contextualSpacing w:val="1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MCS radar signatures,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1080" w:firstLine="0"/>
        <w:contextualSpacing w:val="0"/>
      </w:pPr>
      <w:hyperlink r:id="rId29">
        <w:r w:rsidDel="00000000" w:rsidR="00000000" w:rsidRPr="00000000">
          <w:rPr>
            <w:smallCaps w:val="0"/>
            <w:color w:val="0000ff"/>
            <w:sz w:val="20"/>
            <w:szCs w:val="20"/>
            <w:u w:val="single"/>
            <w:rtl w:val="0"/>
          </w:rPr>
          <w:t xml:space="preserve">http://www.meted.ucar.edu/radar/severe_signatures/navmenu.php?printname=print_mcs.htm&amp;page=1.0.0</w:t>
        </w:r>
      </w:hyperlink>
      <w:hyperlink r:id="rId30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tabs>
          <w:tab w:val="left" w:pos="1080"/>
        </w:tabs>
        <w:spacing w:line="240" w:lineRule="auto"/>
        <w:ind w:left="1080" w:firstLine="0"/>
        <w:contextualSpacing w:val="0"/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This module section provides conceptual models of different types of MCS, their lifecycle based on radar observation, and propagation characteristics.  Some examples are presented with a southern hemispheric perspective as this module was created for training at the Australian Bureau of Meteoro</w:t>
      </w:r>
      <w:r w:rsidDel="00000000" w:rsidR="00000000" w:rsidRPr="00000000">
        <w:rPr>
          <w:sz w:val="20"/>
          <w:szCs w:val="20"/>
          <w:rtl w:val="0"/>
        </w:rPr>
        <w:t xml:space="preserve">logy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3"/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  <w:rPr/>
      </w:pPr>
      <w:bookmarkStart w:colFirst="0" w:colLast="0" w:name="h.tyjcwt" w:id="5"/>
      <w:bookmarkEnd w:id="5"/>
      <w:r w:rsidDel="00000000" w:rsidR="00000000" w:rsidRPr="00000000">
        <w:rPr>
          <w:smallCaps w:val="0"/>
          <w:rtl w:val="0"/>
        </w:rPr>
        <w:t xml:space="preserve">Orographic phenomena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spacing w:after="0" w:line="240" w:lineRule="auto"/>
        <w:ind w:left="1080" w:hanging="359.00000000000006"/>
        <w:contextualSpacing w:val="1"/>
        <w:rPr/>
      </w:pPr>
      <w:r w:rsidDel="00000000" w:rsidR="00000000" w:rsidRPr="00000000">
        <w:rPr>
          <w:i w:val="1"/>
          <w:smallCaps w:val="0"/>
          <w:rtl w:val="0"/>
        </w:rPr>
        <w:t xml:space="preserve">Thermally-forced Circulation II: Mountain/Valley Breezes</w:t>
      </w:r>
      <w:r w:rsidDel="00000000" w:rsidR="00000000" w:rsidRPr="00000000">
        <w:rPr>
          <w:smallCaps w:val="0"/>
          <w:rtl w:val="0"/>
        </w:rPr>
        <w:t xml:space="preserve"> </w:t>
      </w:r>
      <w:hyperlink r:id="rId31">
        <w:r w:rsidDel="00000000" w:rsidR="00000000" w:rsidRPr="00000000">
          <w:rPr>
            <w:smallCaps w:val="0"/>
            <w:color w:val="0000ff"/>
            <w:sz w:val="20"/>
            <w:szCs w:val="20"/>
            <w:u w:val="single"/>
            <w:rtl w:val="0"/>
          </w:rPr>
          <w:t xml:space="preserve">http://www.meted.ucar.edu/mesoprim/mtnval/</w:t>
        </w:r>
      </w:hyperlink>
      <w:hyperlink r:id="rId32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1080" w:firstLine="0"/>
        <w:contextualSpacing w:val="0"/>
      </w:pPr>
      <w:hyperlink r:id="rId33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spacing w:after="0" w:before="0" w:line="240" w:lineRule="auto"/>
        <w:ind w:left="1080" w:hanging="359.00000000000006"/>
        <w:contextualSpacing w:val="1"/>
        <w:rPr/>
      </w:pPr>
      <w:r w:rsidDel="00000000" w:rsidR="00000000" w:rsidRPr="00000000">
        <w:rPr>
          <w:i w:val="1"/>
          <w:smallCaps w:val="0"/>
          <w:rtl w:val="0"/>
        </w:rPr>
        <w:t xml:space="preserve">Mountain waves and Downslope winds,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1080" w:firstLine="0"/>
        <w:contextualSpacing w:val="0"/>
      </w:pPr>
      <w:hyperlink r:id="rId34">
        <w:r w:rsidDel="00000000" w:rsidR="00000000" w:rsidRPr="00000000">
          <w:rPr>
            <w:smallCaps w:val="0"/>
            <w:color w:val="0000ff"/>
            <w:sz w:val="20"/>
            <w:szCs w:val="20"/>
            <w:u w:val="single"/>
            <w:rtl w:val="0"/>
          </w:rPr>
          <w:t xml:space="preserve">http://www.meted.ucar.edu/mesoprim/mtnwave/</w:t>
        </w:r>
      </w:hyperlink>
      <w:hyperlink r:id="rId35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1080" w:firstLine="0"/>
        <w:contextualSpacing w:val="0"/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This module includes many conceptual models of mountain waves, gravity waves, and downslope winds. The real examples are from the midlatitudes but the concepts are still applicable for the tropics.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108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spacing w:after="0" w:before="0" w:line="240" w:lineRule="auto"/>
        <w:ind w:left="1080" w:right="0" w:hanging="359.00000000000006"/>
        <w:contextualSpacing w:val="1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Mesoscale Orographic Climate Drivers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1080" w:firstLine="0"/>
        <w:contextualSpacing w:val="0"/>
      </w:pPr>
      <w:r w:rsidDel="00000000" w:rsidR="00000000" w:rsidRPr="00000000">
        <w:rPr>
          <w:i w:val="1"/>
          <w:smallCaps w:val="0"/>
          <w:rtl w:val="0"/>
        </w:rPr>
        <w:t xml:space="preserve">Introduction to Climatology, </w:t>
      </w:r>
      <w:r w:rsidDel="00000000" w:rsidR="00000000" w:rsidRPr="00000000">
        <w:rPr>
          <w:smallCaps w:val="0"/>
          <w:rtl w:val="0"/>
        </w:rPr>
        <w:t xml:space="preserve">Section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1080" w:firstLine="0"/>
        <w:contextualSpacing w:val="0"/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Downslope wind, </w:t>
      </w:r>
      <w:hyperlink r:id="rId36">
        <w:r w:rsidDel="00000000" w:rsidR="00000000" w:rsidRPr="00000000">
          <w:rPr>
            <w:smallCaps w:val="0"/>
            <w:color w:val="0000ff"/>
            <w:sz w:val="20"/>
            <w:szCs w:val="20"/>
            <w:u w:val="single"/>
            <w:rtl w:val="0"/>
          </w:rPr>
          <w:t xml:space="preserve">http://www.meted.ucar.edu/afwa/climo/intro/print.htm#z3.3</w:t>
        </w:r>
      </w:hyperlink>
      <w:hyperlink r:id="rId37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1080" w:firstLine="0"/>
        <w:contextualSpacing w:val="0"/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Upslope wind, </w:t>
      </w:r>
      <w:hyperlink r:id="rId38">
        <w:r w:rsidDel="00000000" w:rsidR="00000000" w:rsidRPr="00000000">
          <w:rPr>
            <w:smallCaps w:val="0"/>
            <w:color w:val="0000ff"/>
            <w:sz w:val="20"/>
            <w:szCs w:val="20"/>
            <w:u w:val="single"/>
            <w:rtl w:val="0"/>
          </w:rPr>
          <w:t xml:space="preserve">http://www.meted.ucar.edu/afwa/climo/intro/print.htm#z3.5</w:t>
        </w:r>
      </w:hyperlink>
      <w:hyperlink r:id="rId3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0" w:firstLine="0"/>
        <w:contextualSpacing w:val="0"/>
      </w:pPr>
      <w:hyperlink r:id="rId40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pStyle w:val="Heading3"/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  <w:rPr/>
      </w:pPr>
      <w:bookmarkStart w:colFirst="0" w:colLast="0" w:name="h.3dy6vkm" w:id="6"/>
      <w:bookmarkEnd w:id="6"/>
      <w:r w:rsidDel="00000000" w:rsidR="00000000" w:rsidRPr="00000000">
        <w:rPr>
          <w:smallCaps w:val="0"/>
          <w:rtl w:val="0"/>
        </w:rPr>
        <w:t xml:space="preserve">Local scale weather influences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spacing w:after="0" w:line="240" w:lineRule="auto"/>
        <w:ind w:left="1080" w:hanging="359.00000000000006"/>
        <w:contextualSpacing w:val="1"/>
        <w:rPr/>
      </w:pPr>
      <w:r w:rsidDel="00000000" w:rsidR="00000000" w:rsidRPr="00000000">
        <w:rPr>
          <w:i w:val="1"/>
          <w:rtl w:val="0"/>
        </w:rPr>
        <w:t xml:space="preserve">Tropical Mesoscale and Local Circulations </w:t>
      </w:r>
      <w:hyperlink r:id="rId41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http://www.meted.ucar.edu/tropical/synoptic/trop_meso_circ/</w:t>
        </w:r>
      </w:hyperlink>
      <w:hyperlink r:id="rId42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1080" w:firstLine="0"/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This module describes various terrain-induced mesoscale and local-scale circulation in the tropics including their formation, modifying influences, and associated weather.  It also covers the interaction of thermally-forced circulations, such as sea breezes, with monsoonal and trade wind flows. A case study focuses on Lake Victoria, where local weather is influenced by complex lake/land and mountain/valley circulations and the synoptic-scale flow.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tabs>
          <w:tab w:val="left" w:pos="720"/>
        </w:tabs>
        <w:spacing w:line="240" w:lineRule="auto"/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3"/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  <w:rPr/>
      </w:pPr>
      <w:bookmarkStart w:colFirst="0" w:colLast="0" w:name="h.1t3h5sf" w:id="7"/>
      <w:bookmarkEnd w:id="7"/>
      <w:r w:rsidDel="00000000" w:rsidR="00000000" w:rsidRPr="00000000">
        <w:rPr>
          <w:smallCaps w:val="0"/>
          <w:rtl w:val="0"/>
        </w:rPr>
        <w:t xml:space="preserve">Multi-scale analysis and forecasting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spacing w:after="0" w:before="0" w:line="240" w:lineRule="auto"/>
        <w:ind w:left="1080" w:right="0" w:hanging="359.00000000000006"/>
        <w:contextualSpacing w:val="1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Introduction to Tropical Meteorology, </w:t>
      </w:r>
      <w:r w:rsidDel="00000000" w:rsidR="00000000" w:rsidRPr="00000000">
        <w:rPr>
          <w:rFonts w:ascii="Arial" w:cs="Arial" w:eastAsia="Arial" w:hAnsi="Arial"/>
          <w:b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Section 9.3.5.1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1440" w:right="0" w:hanging="359.00000000000006"/>
        <w:contextualSpacing w:val="0"/>
        <w:jc w:val="left"/>
      </w:pPr>
      <w:hyperlink r:id="rId43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vertAlign w:val="baseline"/>
            <w:rtl w:val="0"/>
          </w:rPr>
          <w:t xml:space="preserve">http://www.meted.ucar.edu/tropical/textbook_2nd_edition/navmenu.php?tab=10&amp;page=3.5.1</w:t>
        </w:r>
      </w:hyperlink>
      <w:hyperlink r:id="rId44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1440" w:right="0" w:hanging="359.00000000000006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This section provides an example of multiscale analysis that </w:t>
      </w:r>
      <w:r w:rsidDel="00000000" w:rsidR="00000000" w:rsidRPr="00000000">
        <w:rPr>
          <w:sz w:val="20"/>
          <w:szCs w:val="20"/>
          <w:rtl w:val="0"/>
        </w:rPr>
        <w:t xml:space="preserve">goes from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 the synoptic-scale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analysis </w:t>
      </w:r>
      <w:r w:rsidDel="00000000" w:rsidR="00000000" w:rsidRPr="00000000">
        <w:rPr>
          <w:sz w:val="20"/>
          <w:szCs w:val="20"/>
          <w:rtl w:val="0"/>
        </w:rPr>
        <w:t xml:space="preserve">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 mesoscale and local scale analysis.   Individual instructors may develop their own hypothetical forecast exercise; where the forecast process is introduced, from "basic observations", to analysis, and forecasting with the use of the forecast funnel concept.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0"/>
        <w:contextualSpacing w:val="0"/>
      </w:pPr>
      <w:r w:rsidDel="00000000" w:rsidR="00000000" w:rsidRPr="00000000">
        <w:rPr>
          <w:rtl w:val="0"/>
        </w:rPr>
        <w:t xml:space="preserve">b.  The forecast funnel and time pyramid for forecasting at different scales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1080" w:firstLine="0"/>
        <w:contextualSpacing w:val="0"/>
      </w:pPr>
      <w:r w:rsidDel="00000000" w:rsidR="00000000" w:rsidRPr="00000000">
        <w:rPr>
          <w:i w:val="1"/>
          <w:rtl w:val="0"/>
        </w:rPr>
        <w:t xml:space="preserve">Definition of the Mesoscale, </w:t>
      </w:r>
      <w:r w:rsidDel="00000000" w:rsidR="00000000" w:rsidRPr="00000000">
        <w:rPr>
          <w:rtl w:val="0"/>
        </w:rPr>
        <w:t xml:space="preserve">Pages 5-8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1080" w:firstLine="0"/>
        <w:contextualSpacing w:val="0"/>
      </w:pPr>
      <w:hyperlink r:id="rId45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http://www.meted.ucar.edu/mesoprim/mesodefn/navmenu.php?tab=1&amp;page=4.0.0</w:t>
        </w:r>
      </w:hyperlink>
      <w:hyperlink r:id="rId4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1080" w:firstLine="0"/>
        <w:contextualSpacing w:val="0"/>
      </w:pPr>
      <w:hyperlink r:id="rId47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http://www.meted.ucar.edu/mesoprim/mesodefn/navmenu.php?tab=1&amp;page=6.0.0</w:t>
        </w:r>
      </w:hyperlink>
      <w:hyperlink r:id="rId4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1080" w:firstLine="0"/>
        <w:contextualSpacing w:val="0"/>
      </w:pPr>
      <w:hyperlink r:id="rId49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http://www.meted.ucar.edu/mesoprim/mesodefn/navmenu.php?tab=1&amp;page=7.0.0</w:t>
        </w:r>
      </w:hyperlink>
      <w:hyperlink r:id="rId50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1080" w:firstLine="0"/>
        <w:contextualSpacing w:val="0"/>
      </w:pPr>
      <w:hyperlink r:id="rId51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http://www.meted.ucar.edu/mesoprim/mesodefn/navmenu.php?tab=1&amp;page=8.0.0</w:t>
        </w:r>
      </w:hyperlink>
      <w:hyperlink r:id="rId52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1080" w:firstLine="0"/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These module pages describe how mesoscale forecasting is different from synoptic forecasting, the forecast funnel and time pyramid for forecasting at different scales, hydrostatic equilibrium and reasons why non-hydrostatic processes are critical to mesoscale meteorology.</w:t>
      </w:r>
      <w:r w:rsidDel="00000000" w:rsidR="00000000" w:rsidRPr="00000000">
        <w:rPr>
          <w:rtl w:val="0"/>
        </w:rPr>
      </w:r>
    </w:p>
    <w:sectPr>
      <w:headerReference r:id="rId53" w:type="default"/>
      <w:footerReference r:id="rId54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tabs>
        <w:tab w:val="left" w:pos="7272"/>
      </w:tabs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vertAlign w:val="baseline"/>
        <w:rtl w:val="0"/>
      </w:rPr>
      <w:t xml:space="preserve">Unit 3: Topics and Resources</w:t>
      <w:tab/>
      <w:tab/>
      <w:t xml:space="preserve">        Page </w:t>
    </w: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vertAlign w:val="baseline"/>
        <w:rtl w:val="0"/>
      </w:rPr>
      <w:t xml:space="preserve"> of </w:t>
    </w:r>
    <w:fldSimple w:instr="NUMPAGES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sz w:val="18"/>
        <w:szCs w:val="18"/>
        <w:rtl w:val="0"/>
      </w:rPr>
      <w:t xml:space="preserve">Tropical Synoptic Meteorology</w:t>
      <w:tab/>
      <w:tab/>
      <w:tab/>
      <w:tab/>
      <w:tab/>
      <w:tab/>
      <w:tab/>
      <w:t xml:space="preserve">     The COMET</w:t>
    </w:r>
    <w:r w:rsidDel="00000000" w:rsidR="00000000" w:rsidRPr="00000000">
      <w:rPr>
        <w:strike w:val="1"/>
        <w:sz w:val="20"/>
        <w:szCs w:val="20"/>
        <w:vertAlign w:val="superscript"/>
        <w:rtl w:val="0"/>
      </w:rPr>
      <w:t xml:space="preserve">®</w:t>
    </w:r>
    <w:r w:rsidDel="00000000" w:rsidR="00000000" w:rsidRPr="00000000">
      <w:rPr>
        <w:sz w:val="12"/>
        <w:szCs w:val="12"/>
        <w:rtl w:val="0"/>
      </w:rPr>
      <w:t xml:space="preserve"> </w:t>
    </w:r>
    <w:r w:rsidDel="00000000" w:rsidR="00000000" w:rsidRPr="00000000">
      <w:rPr>
        <w:sz w:val="18"/>
        <w:szCs w:val="18"/>
        <w:rtl w:val="0"/>
      </w:rPr>
      <w:t xml:space="preserve">Program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spacing w:after="0" w:before="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10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39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82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126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0" w:before="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24"/>
      <w:szCs w:val="24"/>
      <w:u w:val="singl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000000"/>
      <w:sz w:val="22"/>
      <w:szCs w:val="22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60" w:before="0" w:line="276" w:lineRule="auto"/>
      <w:ind w:left="0" w:right="0" w:firstLine="0"/>
      <w:jc w:val="center"/>
    </w:pPr>
    <w:rPr>
      <w:rFonts w:ascii="Arial" w:cs="Arial" w:eastAsia="Arial" w:hAnsi="Arial"/>
      <w:b w:val="0"/>
      <w:i w:val="0"/>
      <w:smallCaps w:val="0"/>
      <w:strike w:val="0"/>
      <w:color w:val="000000"/>
      <w:sz w:val="22"/>
      <w:szCs w:val="22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www.meted.ucar.edu/afwa/climo/intro/print.htm#z3.5" TargetMode="External"/><Relationship Id="rId42" Type="http://schemas.openxmlformats.org/officeDocument/2006/relationships/hyperlink" Target="http://www.meted.ucar.edu/tropical/synoptic/trop_meso_circ/" TargetMode="External"/><Relationship Id="rId41" Type="http://schemas.openxmlformats.org/officeDocument/2006/relationships/hyperlink" Target="http://www.meted.ucar.edu/tropical/synoptic/trop_meso_circ/" TargetMode="External"/><Relationship Id="rId44" Type="http://schemas.openxmlformats.org/officeDocument/2006/relationships/hyperlink" Target="http://www.meted.ucar.edu/tropical/textbook_2nd_edition/navmenu.php?tab=10&amp;page=3.5.1" TargetMode="External"/><Relationship Id="rId43" Type="http://schemas.openxmlformats.org/officeDocument/2006/relationships/hyperlink" Target="http://www.meted.ucar.edu/tropical/textbook_2nd_edition/navmenu.php?tab=10&amp;page=3.5.1" TargetMode="External"/><Relationship Id="rId46" Type="http://schemas.openxmlformats.org/officeDocument/2006/relationships/hyperlink" Target="http://www.meted.ucar.edu/mesoprim/mesodefn/navmenu.php?tab=1&amp;page=4.0.0" TargetMode="External"/><Relationship Id="rId45" Type="http://schemas.openxmlformats.org/officeDocument/2006/relationships/hyperlink" Target="http://www.meted.ucar.edu/mesoprim/mesodefn/navmenu.php?tab=1&amp;page=4.0.0" TargetMode="External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hyperlink" Target="http://www.meted.ucar.edu/mesoprim/shear/index.htm" TargetMode="External"/><Relationship Id="rId48" Type="http://schemas.openxmlformats.org/officeDocument/2006/relationships/hyperlink" Target="http://www.meted.ucar.edu/mesoprim/mesodefn/navmenu.php?tab=1&amp;page=6.0.0" TargetMode="External"/><Relationship Id="rId47" Type="http://schemas.openxmlformats.org/officeDocument/2006/relationships/hyperlink" Target="http://www.meted.ucar.edu/mesoprim/mesodefn/navmenu.php?tab=1&amp;page=6.0.0" TargetMode="External"/><Relationship Id="rId49" Type="http://schemas.openxmlformats.org/officeDocument/2006/relationships/hyperlink" Target="http://www.meted.ucar.edu/mesoprim/mesodefn/navmenu.php?tab=1&amp;page=7.0.0" TargetMode="External"/><Relationship Id="rId5" Type="http://schemas.openxmlformats.org/officeDocument/2006/relationships/hyperlink" Target="http://www.meted.ucar.edu/mesoprim/cape/" TargetMode="External"/><Relationship Id="rId6" Type="http://schemas.openxmlformats.org/officeDocument/2006/relationships/hyperlink" Target="http://www.meted.ucar.edu/mesoprim/cape/" TargetMode="External"/><Relationship Id="rId7" Type="http://schemas.openxmlformats.org/officeDocument/2006/relationships/hyperlink" Target="http://www.meted.ucar.edu/tropical/synoptic/local_storms/" TargetMode="External"/><Relationship Id="rId8" Type="http://schemas.openxmlformats.org/officeDocument/2006/relationships/hyperlink" Target="http://www.meted.ucar.edu/mesoprim/shear/index.htm" TargetMode="External"/><Relationship Id="rId31" Type="http://schemas.openxmlformats.org/officeDocument/2006/relationships/hyperlink" Target="http://www.meted.ucar.edu/mesoprim/mtnval/" TargetMode="External"/><Relationship Id="rId30" Type="http://schemas.openxmlformats.org/officeDocument/2006/relationships/hyperlink" Target="http://www.meted.ucar.edu/radar/severe_signatures/navmenu.php?printname=print_mcs.htm&amp;page=1.0.0" TargetMode="External"/><Relationship Id="rId33" Type="http://schemas.openxmlformats.org/officeDocument/2006/relationships/hyperlink" Target="http://www.meted.ucar.edu/mesoprim/mtnval/" TargetMode="External"/><Relationship Id="rId32" Type="http://schemas.openxmlformats.org/officeDocument/2006/relationships/hyperlink" Target="http://www.meted.ucar.edu/mesoprim/mtnval/" TargetMode="External"/><Relationship Id="rId35" Type="http://schemas.openxmlformats.org/officeDocument/2006/relationships/hyperlink" Target="http://www.meted.ucar.edu/mesoprim/mtnwave/" TargetMode="External"/><Relationship Id="rId34" Type="http://schemas.openxmlformats.org/officeDocument/2006/relationships/hyperlink" Target="http://www.meted.ucar.edu/mesoprim/mtnwave/" TargetMode="External"/><Relationship Id="rId37" Type="http://schemas.openxmlformats.org/officeDocument/2006/relationships/hyperlink" Target="http://www.meted.ucar.edu/afwa/climo/intro/print.htm#z3.3" TargetMode="External"/><Relationship Id="rId36" Type="http://schemas.openxmlformats.org/officeDocument/2006/relationships/hyperlink" Target="http://www.meted.ucar.edu/afwa/climo/intro/print.htm#z3.3" TargetMode="External"/><Relationship Id="rId39" Type="http://schemas.openxmlformats.org/officeDocument/2006/relationships/hyperlink" Target="http://www.meted.ucar.edu/afwa/climo/intro/print.htm#z3.5" TargetMode="External"/><Relationship Id="rId38" Type="http://schemas.openxmlformats.org/officeDocument/2006/relationships/hyperlink" Target="http://www.meted.ucar.edu/afwa/climo/intro/print.htm#z3.5" TargetMode="External"/><Relationship Id="rId20" Type="http://schemas.openxmlformats.org/officeDocument/2006/relationships/hyperlink" Target="http://www.meted.ucar.edu/mesoprim/mesodefn/navmenu.php?tab=1&amp;page=8.0.0" TargetMode="External"/><Relationship Id="rId22" Type="http://schemas.openxmlformats.org/officeDocument/2006/relationships/hyperlink" Target="http://www.meted.ucar.edu/mesoprim/mesodefn/navmenu.php?tab=1&amp;page=8.0.0" TargetMode="External"/><Relationship Id="rId21" Type="http://schemas.openxmlformats.org/officeDocument/2006/relationships/hyperlink" Target="http://www.meted.ucar.edu/mesoprim/mesodefn/navmenu.php?tab=1&amp;page=8.0.0" TargetMode="External"/><Relationship Id="rId24" Type="http://schemas.openxmlformats.org/officeDocument/2006/relationships/hyperlink" Target="http://www.meted.ucar.edu/tropical/textbook_2nd_edition/navmenu.php?tab=6&amp;page=3.3.1" TargetMode="External"/><Relationship Id="rId23" Type="http://schemas.openxmlformats.org/officeDocument/2006/relationships/hyperlink" Target="http://www.meted.ucar.edu/tropical/textbook_2nd_edition/navmenu.php?tab=6&amp;page=3.3.1" TargetMode="External"/><Relationship Id="rId26" Type="http://schemas.openxmlformats.org/officeDocument/2006/relationships/hyperlink" Target="http://www.meted.ucar.edu/tropical/textbook_2nd_edition/navmenu.php?tab=6&amp;page=3.3.0" TargetMode="External"/><Relationship Id="rId25" Type="http://schemas.openxmlformats.org/officeDocument/2006/relationships/hyperlink" Target="http://www.meted.ucar.edu/tropical/textbook_2nd_edition/navmenu.php?tab=6&amp;page=3.3.0" TargetMode="External"/><Relationship Id="rId28" Type="http://schemas.openxmlformats.org/officeDocument/2006/relationships/hyperlink" Target="http://www.meted.ucar.edu/tropical/textbook_2nd_edition/navmenu.php?tab=10&amp;page=7.1.0" TargetMode="External"/><Relationship Id="rId27" Type="http://schemas.openxmlformats.org/officeDocument/2006/relationships/hyperlink" Target="http://www.meted.ucar.edu/tropical/textbook_2nd_edition/navmenu.php?tab=10&amp;page=7.1.0" TargetMode="External"/><Relationship Id="rId29" Type="http://schemas.openxmlformats.org/officeDocument/2006/relationships/hyperlink" Target="http://www.meted.ucar.edu/radar/severe_signatures/navmenu.php?printname=print_mcs.htm&amp;page=1.0.0" TargetMode="External"/><Relationship Id="rId51" Type="http://schemas.openxmlformats.org/officeDocument/2006/relationships/hyperlink" Target="http://www.meted.ucar.edu/mesoprim/mesodefn/navmenu.php?tab=1&amp;page=8.0.0" TargetMode="External"/><Relationship Id="rId50" Type="http://schemas.openxmlformats.org/officeDocument/2006/relationships/hyperlink" Target="http://www.meted.ucar.edu/mesoprim/mesodefn/navmenu.php?tab=1&amp;page=7.0.0" TargetMode="External"/><Relationship Id="rId53" Type="http://schemas.openxmlformats.org/officeDocument/2006/relationships/header" Target="header1.xml"/><Relationship Id="rId52" Type="http://schemas.openxmlformats.org/officeDocument/2006/relationships/hyperlink" Target="http://www.meted.ucar.edu/mesoprim/mesodefn/navmenu.php?tab=1&amp;page=8.0.0" TargetMode="External"/><Relationship Id="rId11" Type="http://schemas.openxmlformats.org/officeDocument/2006/relationships/hyperlink" Target="http://www.meted.ucar.edu/radar/severe_signatures/navmenu.php?printname=print_pulse_and_multicell.htm&amp;page=1.0.0" TargetMode="External"/><Relationship Id="rId10" Type="http://schemas.openxmlformats.org/officeDocument/2006/relationships/hyperlink" Target="http://www.meted.ucar.edu/radar/severe_signatures/navmenu.php?printname=print_pulse_and_multicell.htm&amp;page=1.0.0" TargetMode="External"/><Relationship Id="rId54" Type="http://schemas.openxmlformats.org/officeDocument/2006/relationships/footer" Target="footer1.xml"/><Relationship Id="rId13" Type="http://schemas.openxmlformats.org/officeDocument/2006/relationships/hyperlink" Target="http://www.meted.ucar.edu/mesoprim/mesodefn/navmenu.php?tab=1&amp;page=5.0.0" TargetMode="External"/><Relationship Id="rId12" Type="http://schemas.openxmlformats.org/officeDocument/2006/relationships/hyperlink" Target="http://www.meted.ucar.edu/tropical/synoptic/trop_MCS/" TargetMode="External"/><Relationship Id="rId15" Type="http://schemas.openxmlformats.org/officeDocument/2006/relationships/hyperlink" Target="http://www.meted.ucar.edu/mesoprim/mesodefn/navmenu.php?tab=1&amp;page=6.0.0" TargetMode="External"/><Relationship Id="rId14" Type="http://schemas.openxmlformats.org/officeDocument/2006/relationships/hyperlink" Target="http://www.meted.ucar.edu/mesoprim/mesodefn/navmenu.php?tab=1&amp;page=5.0.0" TargetMode="External"/><Relationship Id="rId17" Type="http://schemas.openxmlformats.org/officeDocument/2006/relationships/hyperlink" Target="http://www.meted.ucar.edu/mesoprim/mesodefn/navmenu.php?tab=1&amp;page=7.0.0" TargetMode="External"/><Relationship Id="rId16" Type="http://schemas.openxmlformats.org/officeDocument/2006/relationships/hyperlink" Target="http://www.meted.ucar.edu/mesoprim/mesodefn/navmenu.php?tab=1&amp;page=6.0.0" TargetMode="External"/><Relationship Id="rId19" Type="http://schemas.openxmlformats.org/officeDocument/2006/relationships/hyperlink" Target="http://www.meted.ucar.edu/mesoprim/mesodefn/navmenu.php?tab=1&amp;page=8.0.0" TargetMode="External"/><Relationship Id="rId18" Type="http://schemas.openxmlformats.org/officeDocument/2006/relationships/hyperlink" Target="http://www.meted.ucar.edu/mesoprim/mesodefn/navmenu.php?tab=1&amp;page=7.0.0" TargetMode="External"/></Relationships>
</file>