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contextualSpacing w:val="0"/>
      </w:pPr>
      <w:bookmarkStart w:colFirst="0" w:colLast="0" w:name="h.gjdgxs" w:id="0"/>
      <w:bookmarkEnd w:id="0"/>
      <w:r w:rsidDel="00000000" w:rsidR="00000000" w:rsidRPr="00000000">
        <w:rPr>
          <w:smallCaps w:val="0"/>
          <w:rtl w:val="0"/>
        </w:rPr>
        <w:t xml:space="preserve">Unit 2:  Tropical </w:t>
      </w:r>
      <w:r w:rsidDel="00000000" w:rsidR="00000000" w:rsidRPr="00000000">
        <w:rPr>
          <w:rtl w:val="0"/>
        </w:rPr>
        <w:t xml:space="preserve">D</w:t>
      </w:r>
      <w:r w:rsidDel="00000000" w:rsidR="00000000" w:rsidRPr="00000000">
        <w:rPr>
          <w:smallCaps w:val="0"/>
          <w:rtl w:val="0"/>
        </w:rPr>
        <w:t xml:space="preserve">isturbances </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bookmarkStart w:colFirst="0" w:colLast="0" w:name="h.30j0zll" w:id="1"/>
      <w:bookmarkEnd w:id="1"/>
      <w:r w:rsidDel="00000000" w:rsidR="00000000" w:rsidRPr="00000000">
        <w:rPr>
          <w:smallCaps w:val="0"/>
          <w:rtl w:val="0"/>
        </w:rPr>
        <w:t xml:space="preserve">Tools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tabs>
          <w:tab w:val="left" w:pos="720"/>
        </w:tabs>
        <w:spacing w:after="0" w:before="0" w:line="240" w:lineRule="auto"/>
        <w:ind w:left="720" w:hanging="359"/>
        <w:contextualSpacing w:val="1"/>
        <w:rPr/>
      </w:pPr>
      <w:r w:rsidDel="00000000" w:rsidR="00000000" w:rsidRPr="00000000">
        <w:rPr>
          <w:smallCaps w:val="0"/>
          <w:rtl w:val="0"/>
        </w:rPr>
        <w:t xml:space="preserve">Streamline and isotach analysis</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720" w:firstLine="0"/>
        <w:contextualSpacing w:val="0"/>
      </w:pPr>
      <w:r w:rsidDel="00000000" w:rsidR="00000000" w:rsidRPr="00000000">
        <w:rPr>
          <w:i w:val="1"/>
          <w:smallCaps w:val="0"/>
          <w:rtl w:val="0"/>
        </w:rPr>
        <w:t xml:space="preserve">Introduction to Tropical Meteorology, Sections 9.3.1.2</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720" w:firstLine="0"/>
        <w:contextualSpacing w:val="0"/>
      </w:pPr>
      <w:hyperlink r:id="rId5">
        <w:r w:rsidDel="00000000" w:rsidR="00000000" w:rsidRPr="00000000">
          <w:rPr>
            <w:smallCaps w:val="0"/>
            <w:color w:val="0000ff"/>
            <w:sz w:val="20"/>
            <w:szCs w:val="20"/>
            <w:u w:val="single"/>
            <w:rtl w:val="0"/>
          </w:rPr>
          <w:t xml:space="preserve">http://www.meted.ucar.edu/tropical/textbook_2nd_edition/navmenu.php?tab=10&amp;page=3.1.2</w:t>
        </w:r>
      </w:hyperlink>
      <w:hyperlink r:id="rId6">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line="240" w:lineRule="auto"/>
        <w:ind w:left="720" w:firstLine="0"/>
        <w:contextualSpacing w:val="0"/>
      </w:pPr>
      <w:r w:rsidDel="00000000" w:rsidR="00000000" w:rsidRPr="00000000">
        <w:rPr>
          <w:smallCaps w:val="0"/>
          <w:sz w:val="20"/>
          <w:szCs w:val="20"/>
          <w:rtl w:val="0"/>
        </w:rPr>
        <w:t xml:space="preserve">This section shows examples for how to identify the location of tropical synoptic weather systems and large scale features such as the ITCZ, troughs, tropical cyclones. The same techniques are applicable for finding other systems such as easterly waves, TUTTs, subtropical storms, cold fronts and shear lines.</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tabs>
          <w:tab w:val="left" w:pos="720"/>
        </w:tabs>
        <w:spacing w:after="0" w:before="0" w:line="240" w:lineRule="auto"/>
        <w:ind w:left="720" w:hanging="359"/>
        <w:contextualSpacing w:val="1"/>
        <w:rPr/>
      </w:pPr>
      <w:r w:rsidDel="00000000" w:rsidR="00000000" w:rsidRPr="00000000">
        <w:rPr>
          <w:smallCaps w:val="0"/>
          <w:rtl w:val="0"/>
        </w:rPr>
        <w:t xml:space="preserve">Satellite image analysis</w:t>
      </w:r>
      <w:r w:rsidDel="00000000" w:rsidR="00000000" w:rsidRPr="00000000">
        <w:rPr>
          <w:rtl w:val="0"/>
        </w:rPr>
      </w:r>
    </w:p>
    <w:p w:rsidR="00000000" w:rsidDel="00000000" w:rsidP="00000000" w:rsidRDefault="00000000" w:rsidRPr="00000000">
      <w:pPr>
        <w:keepNext w:val="0"/>
        <w:keepLines w:val="0"/>
        <w:widowControl w:val="0"/>
        <w:tabs>
          <w:tab w:val="left" w:pos="720"/>
        </w:tabs>
        <w:spacing w:after="0" w:before="0" w:line="240" w:lineRule="auto"/>
        <w:ind w:left="720" w:right="0" w:firstLine="0"/>
        <w:contextualSpacing w:val="0"/>
        <w:jc w:val="left"/>
      </w:pPr>
      <w:r w:rsidDel="00000000" w:rsidR="00000000" w:rsidRPr="00000000">
        <w:rPr>
          <w:rFonts w:ascii="Arial" w:cs="Arial" w:eastAsia="Arial" w:hAnsi="Arial"/>
          <w:b w:val="0"/>
          <w:i w:val="1"/>
          <w:smallCaps w:val="0"/>
          <w:strike w:val="0"/>
          <w:color w:val="000000"/>
          <w:sz w:val="22"/>
          <w:szCs w:val="22"/>
          <w:u w:val="none"/>
          <w:vertAlign w:val="baseline"/>
          <w:rtl w:val="0"/>
        </w:rPr>
        <w:t xml:space="preserve">Introduction to Tropical Meteorology, Sections 9.3.1.3</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720" w:firstLine="0"/>
        <w:contextualSpacing w:val="0"/>
      </w:pPr>
      <w:hyperlink r:id="rId7">
        <w:r w:rsidDel="00000000" w:rsidR="00000000" w:rsidRPr="00000000">
          <w:rPr>
            <w:smallCaps w:val="0"/>
            <w:color w:val="0000ff"/>
            <w:sz w:val="20"/>
            <w:szCs w:val="20"/>
            <w:u w:val="single"/>
            <w:rtl w:val="0"/>
          </w:rPr>
          <w:t xml:space="preserve">http://www.meted.ucar.edu/tropical/textbook_2nd_edition/navmenu.php?tab=10&amp;page=3.1.3</w:t>
        </w:r>
      </w:hyperlink>
      <w:r w:rsidDel="00000000" w:rsidR="00000000" w:rsidRPr="00000000">
        <w:rPr>
          <w:smallCaps w:val="0"/>
          <w:sz w:val="20"/>
          <w:szCs w:val="20"/>
          <w:rtl w:val="0"/>
        </w:rPr>
        <w:t xml:space="preserve"> </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720" w:firstLine="0"/>
        <w:contextualSpacing w:val="0"/>
      </w:pPr>
      <w:r w:rsidDel="00000000" w:rsidR="00000000" w:rsidRPr="00000000">
        <w:rPr>
          <w:smallCaps w:val="0"/>
          <w:sz w:val="20"/>
          <w:szCs w:val="20"/>
          <w:rtl w:val="0"/>
        </w:rPr>
        <w:t xml:space="preserve">This section presents several satellite image products vital to observing, analyzing, and predicting tropical weather such as visible, cloud drift winds, surface winds, precipitation estimates, and precipitable water.</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tabs>
          <w:tab w:val="left" w:pos="720"/>
        </w:tabs>
        <w:spacing w:after="0" w:before="0" w:line="240" w:lineRule="auto"/>
        <w:ind w:left="720" w:hanging="359"/>
        <w:contextualSpacing w:val="1"/>
        <w:rPr/>
      </w:pPr>
      <w:r w:rsidDel="00000000" w:rsidR="00000000" w:rsidRPr="00000000">
        <w:rPr>
          <w:smallCaps w:val="0"/>
          <w:rtl w:val="0"/>
        </w:rPr>
        <w:t xml:space="preserve">Surface Station Observations</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720" w:firstLine="0"/>
        <w:contextualSpacing w:val="0"/>
      </w:pPr>
      <w:r w:rsidDel="00000000" w:rsidR="00000000" w:rsidRPr="00000000">
        <w:rPr>
          <w:smallCaps w:val="0"/>
          <w:rtl w:val="0"/>
        </w:rPr>
        <w:t xml:space="preserve">Numerous sites provide plots of surface observations such as:</w:t>
      </w:r>
      <w:r w:rsidDel="00000000" w:rsidR="00000000" w:rsidRPr="00000000">
        <w:rPr>
          <w:rtl w:val="0"/>
        </w:rPr>
      </w:r>
    </w:p>
    <w:p w:rsidR="00000000" w:rsidDel="00000000" w:rsidP="00000000" w:rsidRDefault="00000000" w:rsidRPr="00000000">
      <w:pPr>
        <w:keepNext w:val="0"/>
        <w:keepLines w:val="0"/>
        <w:widowControl w:val="0"/>
        <w:numPr>
          <w:ilvl w:val="0"/>
          <w:numId w:val="5"/>
        </w:numPr>
        <w:tabs>
          <w:tab w:val="left" w:pos="720"/>
        </w:tabs>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Unified Surface Analysis from the US National Weather Service, </w:t>
      </w:r>
      <w:hyperlink r:id="rId8">
        <w:r w:rsidDel="00000000" w:rsidR="00000000" w:rsidRPr="00000000">
          <w:rPr>
            <w:rFonts w:ascii="Arial" w:cs="Arial" w:eastAsia="Arial" w:hAnsi="Arial"/>
            <w:b w:val="0"/>
            <w:i w:val="0"/>
            <w:smallCaps w:val="0"/>
            <w:strike w:val="0"/>
            <w:color w:val="0000ff"/>
            <w:sz w:val="22"/>
            <w:szCs w:val="22"/>
            <w:u w:val="single"/>
            <w:vertAlign w:val="baseline"/>
            <w:rtl w:val="0"/>
          </w:rPr>
          <w:t xml:space="preserve">http://www.opc.ncep.noaa.gov/index.shtml</w:t>
        </w:r>
      </w:hyperlink>
      <w:r w:rsidDel="00000000" w:rsidR="00000000" w:rsidRPr="00000000">
        <w:rPr>
          <w:rFonts w:ascii="Arial" w:cs="Arial" w:eastAsia="Arial" w:hAnsi="Arial"/>
          <w:b w:val="0"/>
          <w:i w:val="0"/>
          <w:smallCaps w:val="0"/>
          <w:strike w:val="0"/>
          <w:color w:val="000000"/>
          <w:sz w:val="22"/>
          <w:szCs w:val="22"/>
          <w:u w:val="none"/>
          <w:vertAlign w:val="baseline"/>
          <w:rtl w:val="0"/>
        </w:rPr>
        <w:t xml:space="preserve"> (3-14 day archive animation)</w:t>
      </w:r>
      <w:r w:rsidDel="00000000" w:rsidR="00000000" w:rsidRPr="00000000">
        <w:rPr>
          <w:rtl w:val="0"/>
        </w:rPr>
      </w:r>
    </w:p>
    <w:p w:rsidR="00000000" w:rsidDel="00000000" w:rsidP="00000000" w:rsidRDefault="00000000" w:rsidRPr="00000000">
      <w:pPr>
        <w:keepNext w:val="0"/>
        <w:keepLines w:val="0"/>
        <w:widowControl w:val="0"/>
        <w:numPr>
          <w:ilvl w:val="0"/>
          <w:numId w:val="5"/>
        </w:numPr>
        <w:tabs>
          <w:tab w:val="left" w:pos="4950"/>
        </w:tabs>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Plymouth State Weather Center, </w:t>
      </w:r>
      <w:hyperlink r:id="rId9">
        <w:r w:rsidDel="00000000" w:rsidR="00000000" w:rsidRPr="00000000">
          <w:rPr>
            <w:rFonts w:ascii="Arial" w:cs="Arial" w:eastAsia="Arial" w:hAnsi="Arial"/>
            <w:b w:val="0"/>
            <w:i w:val="0"/>
            <w:smallCaps w:val="0"/>
            <w:strike w:val="0"/>
            <w:color w:val="0000ff"/>
            <w:sz w:val="22"/>
            <w:szCs w:val="22"/>
            <w:u w:val="single"/>
            <w:vertAlign w:val="baseline"/>
            <w:rtl w:val="0"/>
          </w:rPr>
          <w:t xml:space="preserve">http://vortex.plymouth.edu/u-make.html</w:t>
        </w:r>
      </w:hyperlink>
      <w:hyperlink r:id="rId10">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line="240" w:lineRule="auto"/>
        <w:ind w:left="1080" w:firstLine="0"/>
        <w:contextualSpacing w:val="0"/>
      </w:pPr>
      <w:r w:rsidDel="00000000" w:rsidR="00000000" w:rsidRPr="00000000">
        <w:rPr>
          <w:smallCaps w:val="0"/>
          <w:rtl w:val="0"/>
        </w:rPr>
        <w:t xml:space="preserve">(Real-time and archive data from 1998-present) </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720" w:firstLine="0"/>
        <w:contextualSpacing w:val="0"/>
      </w:pPr>
      <w:r w:rsidDel="00000000" w:rsidR="00000000" w:rsidRPr="00000000">
        <w:rPr>
          <w:i w:val="1"/>
          <w:smallCaps w:val="0"/>
          <w:rtl w:val="0"/>
        </w:rPr>
        <w:t xml:space="preserve">Introduction to Tropical Meteorology, Sections 9.2.2</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720" w:firstLine="0"/>
        <w:contextualSpacing w:val="0"/>
      </w:pPr>
      <w:hyperlink r:id="rId11">
        <w:r w:rsidDel="00000000" w:rsidR="00000000" w:rsidRPr="00000000">
          <w:rPr>
            <w:i w:val="1"/>
            <w:smallCaps w:val="0"/>
            <w:color w:val="0000ff"/>
            <w:sz w:val="20"/>
            <w:szCs w:val="20"/>
            <w:u w:val="single"/>
            <w:rtl w:val="0"/>
          </w:rPr>
          <w:t xml:space="preserve">http://www.meted.ucar.edu/tropical/textbook_2nd_edition/navmenu.php?tab=10&amp;page=2.1.4</w:t>
        </w:r>
      </w:hyperlink>
      <w:hyperlink r:id="rId12">
        <w:r w:rsidDel="00000000" w:rsidR="00000000" w:rsidRPr="00000000">
          <w:rPr>
            <w:rtl w:val="0"/>
          </w:rPr>
        </w:r>
      </w:hyperlink>
    </w:p>
    <w:p w:rsidR="00000000" w:rsidDel="00000000" w:rsidP="00000000" w:rsidRDefault="00000000" w:rsidRPr="00000000">
      <w:pPr>
        <w:keepNext w:val="0"/>
        <w:keepLines w:val="0"/>
        <w:widowControl w:val="0"/>
        <w:tabs>
          <w:tab w:val="left" w:pos="720"/>
        </w:tabs>
        <w:spacing w:line="240" w:lineRule="auto"/>
        <w:ind w:left="720" w:firstLine="0"/>
        <w:contextualSpacing w:val="0"/>
      </w:pPr>
      <w:r w:rsidDel="00000000" w:rsidR="00000000" w:rsidRPr="00000000">
        <w:rPr>
          <w:smallCaps w:val="0"/>
          <w:sz w:val="20"/>
          <w:szCs w:val="20"/>
          <w:rtl w:val="0"/>
        </w:rPr>
        <w:t xml:space="preserve">This section describes sources of observation error</w:t>
      </w:r>
      <w:r w:rsidDel="00000000" w:rsidR="00000000" w:rsidRPr="00000000">
        <w:rPr>
          <w:rtl w:val="0"/>
        </w:rPr>
      </w:r>
    </w:p>
    <w:p w:rsidR="00000000" w:rsidDel="00000000" w:rsidP="00000000" w:rsidRDefault="00000000" w:rsidRPr="00000000">
      <w:pPr>
        <w:keepNext w:val="0"/>
        <w:keepLines w:val="0"/>
        <w:widowControl w:val="0"/>
        <w:tabs>
          <w:tab w:val="left" w:pos="720"/>
        </w:tabs>
        <w:spacing w:line="240" w:lineRule="auto"/>
        <w:ind w:left="72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tabs>
          <w:tab w:val="left" w:pos="720"/>
        </w:tabs>
        <w:spacing w:after="0" w:before="0" w:line="240" w:lineRule="auto"/>
        <w:ind w:left="720" w:right="0" w:hanging="359"/>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Soundings</w:t>
      </w: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University of Wyoming, </w:t>
      </w:r>
      <w:hyperlink r:id="rId13">
        <w:r w:rsidDel="00000000" w:rsidR="00000000" w:rsidRPr="00000000">
          <w:rPr>
            <w:rFonts w:ascii="Arial" w:cs="Arial" w:eastAsia="Arial" w:hAnsi="Arial"/>
            <w:b w:val="0"/>
            <w:i w:val="0"/>
            <w:smallCaps w:val="0"/>
            <w:strike w:val="0"/>
            <w:color w:val="0000ff"/>
            <w:sz w:val="22"/>
            <w:szCs w:val="22"/>
            <w:u w:val="single"/>
            <w:vertAlign w:val="baseline"/>
            <w:rtl w:val="0"/>
          </w:rPr>
          <w:t xml:space="preserve">http://weather.uwyo.edu/upperair/sounding.html</w:t>
        </w:r>
      </w:hyperlink>
      <w:r w:rsidDel="00000000" w:rsidR="00000000" w:rsidRPr="00000000">
        <w:rPr>
          <w:rFonts w:ascii="Arial" w:cs="Arial" w:eastAsia="Arial" w:hAnsi="Arial"/>
          <w:b w:val="0"/>
          <w:i w:val="0"/>
          <w:smallCaps w:val="0"/>
          <w:strike w:val="0"/>
          <w:color w:val="0000ff"/>
          <w:sz w:val="22"/>
          <w:szCs w:val="22"/>
          <w:u w:val="single"/>
          <w:vertAlign w:val="baseline"/>
          <w:rtl w:val="0"/>
        </w:rPr>
        <w:t xml:space="preserve"> </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080" w:right="0" w:firstLine="0"/>
        <w:contextualSpacing w:val="0"/>
        <w:jc w:val="left"/>
      </w:pPr>
      <w:r w:rsidDel="00000000" w:rsidR="00000000" w:rsidRPr="00000000">
        <w:rPr>
          <w:rFonts w:ascii="Arial" w:cs="Arial" w:eastAsia="Arial" w:hAnsi="Arial"/>
          <w:b w:val="0"/>
          <w:i w:val="0"/>
          <w:smallCaps w:val="0"/>
          <w:strike w:val="0"/>
          <w:color w:val="000000"/>
          <w:sz w:val="22"/>
          <w:szCs w:val="22"/>
          <w:u w:val="single"/>
          <w:vertAlign w:val="baseline"/>
          <w:rtl w:val="0"/>
        </w:rPr>
        <w:t xml:space="preserve">(from 1998 to present)</w:t>
      </w: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NOAA ESRL, </w:t>
      </w:r>
      <w:hyperlink r:id="rId14">
        <w:r w:rsidDel="00000000" w:rsidR="00000000" w:rsidRPr="00000000">
          <w:rPr>
            <w:rFonts w:ascii="Arial" w:cs="Arial" w:eastAsia="Arial" w:hAnsi="Arial"/>
            <w:b w:val="0"/>
            <w:i w:val="0"/>
            <w:smallCaps w:val="0"/>
            <w:strike w:val="0"/>
            <w:color w:val="0000ff"/>
            <w:sz w:val="22"/>
            <w:szCs w:val="22"/>
            <w:u w:val="single"/>
            <w:vertAlign w:val="baseline"/>
            <w:rtl w:val="0"/>
          </w:rPr>
          <w:t xml:space="preserve">http://esrl.noaa.gov/raobs/</w:t>
        </w:r>
      </w:hyperlink>
      <w:hyperlink r:id="rId15">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1080" w:firstLine="0"/>
        <w:contextualSpacing w:val="0"/>
      </w:pPr>
      <w:r w:rsidDel="00000000" w:rsidR="00000000" w:rsidRPr="00000000">
        <w:rPr>
          <w:smallCaps w:val="0"/>
          <w:rtl w:val="0"/>
        </w:rPr>
        <w:t xml:space="preserve">(from 1994 to present)</w:t>
      </w:r>
      <w:r w:rsidDel="00000000" w:rsidR="00000000" w:rsidRPr="00000000">
        <w:rPr>
          <w:rtl w:val="0"/>
        </w:rPr>
      </w:r>
    </w:p>
    <w:p w:rsidR="00000000" w:rsidDel="00000000" w:rsidP="00000000" w:rsidRDefault="00000000" w:rsidRPr="00000000">
      <w:pPr>
        <w:keepNext w:val="0"/>
        <w:keepLines w:val="0"/>
        <w:widowControl w:val="0"/>
        <w:tabs>
          <w:tab w:val="left" w:pos="720"/>
        </w:tabs>
        <w:spacing w:after="0" w:before="0" w:line="240"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0" w:before="0" w:line="240" w:lineRule="auto"/>
        <w:ind w:left="720" w:hanging="359"/>
        <w:contextualSpacing w:val="1"/>
        <w:rPr/>
      </w:pPr>
      <w:r w:rsidDel="00000000" w:rsidR="00000000" w:rsidRPr="00000000">
        <w:rPr>
          <w:smallCaps w:val="0"/>
          <w:rtl w:val="0"/>
        </w:rPr>
        <w:t xml:space="preserve">To prepare for real-time weather discussions, assess potential hotspots by checking the Climate Prediction Center, Global Tropical Hazards Outlook, </w:t>
      </w:r>
      <w:hyperlink r:id="rId16">
        <w:r w:rsidDel="00000000" w:rsidR="00000000" w:rsidRPr="00000000">
          <w:rPr>
            <w:smallCaps w:val="0"/>
            <w:color w:val="0000ff"/>
            <w:sz w:val="20"/>
            <w:szCs w:val="20"/>
            <w:u w:val="single"/>
            <w:rtl w:val="0"/>
          </w:rPr>
          <w:t xml:space="preserve">http://www.cpc.ncep.noaa.gov/products/precip/CWlink/ghazards/index.php</w:t>
        </w:r>
      </w:hyperlink>
      <w:hyperlink r:id="rId17">
        <w:r w:rsidDel="00000000" w:rsidR="00000000" w:rsidRPr="00000000">
          <w:rPr>
            <w:rtl w:val="0"/>
          </w:rPr>
        </w:r>
      </w:hyperlink>
    </w:p>
    <w:p w:rsidR="00000000" w:rsidDel="00000000" w:rsidP="00000000" w:rsidRDefault="00000000" w:rsidRPr="00000000">
      <w:pPr>
        <w:keepNext w:val="0"/>
        <w:keepLines w:val="0"/>
        <w:widowControl w:val="0"/>
        <w:spacing w:line="240" w:lineRule="auto"/>
        <w:ind w:left="720" w:firstLine="0"/>
        <w:contextualSpacing w:val="0"/>
      </w:pPr>
      <w:hyperlink r:id="rId18">
        <w:r w:rsidDel="00000000" w:rsidR="00000000" w:rsidRPr="00000000">
          <w:rPr>
            <w:rtl w:val="0"/>
          </w:rPr>
        </w:r>
      </w:hyperlink>
    </w:p>
    <w:p w:rsidR="00000000" w:rsidDel="00000000" w:rsidP="00000000" w:rsidRDefault="00000000" w:rsidRPr="00000000">
      <w:pPr>
        <w:keepNext w:val="0"/>
        <w:keepLines w:val="0"/>
        <w:widowControl w:val="0"/>
        <w:numPr>
          <w:ilvl w:val="0"/>
          <w:numId w:val="2"/>
        </w:numPr>
        <w:spacing w:after="0" w:before="0" w:line="240" w:lineRule="auto"/>
        <w:ind w:left="720" w:hanging="359"/>
        <w:contextualSpacing w:val="1"/>
        <w:rPr/>
      </w:pPr>
      <w:r w:rsidDel="00000000" w:rsidR="00000000" w:rsidRPr="00000000">
        <w:rPr>
          <w:smallCaps w:val="0"/>
          <w:rtl w:val="0"/>
        </w:rPr>
        <w:t xml:space="preserve">Statistical forecasts of weekly TC activity are available from MeteoFrance, </w:t>
      </w:r>
      <w:hyperlink r:id="rId19">
        <w:r w:rsidDel="00000000" w:rsidR="00000000" w:rsidRPr="00000000">
          <w:rPr>
            <w:smallCaps w:val="0"/>
            <w:color w:val="0000ff"/>
            <w:sz w:val="20"/>
            <w:szCs w:val="20"/>
            <w:u w:val="single"/>
            <w:rtl w:val="0"/>
          </w:rPr>
          <w:t xml:space="preserve">http://www.meteo.nc/espro/previcycl/cyclA.php</w:t>
        </w:r>
      </w:hyperlink>
      <w:hyperlink r:id="rId20">
        <w:r w:rsidDel="00000000" w:rsidR="00000000" w:rsidRPr="00000000">
          <w:rPr>
            <w:rtl w:val="0"/>
          </w:rPr>
        </w:r>
      </w:hyperlink>
    </w:p>
    <w:p w:rsidR="00000000" w:rsidDel="00000000" w:rsidP="00000000" w:rsidRDefault="00000000" w:rsidRPr="00000000">
      <w:pPr>
        <w:keepNext w:val="0"/>
        <w:keepLines w:val="0"/>
        <w:widowControl w:val="0"/>
        <w:spacing w:line="240" w:lineRule="auto"/>
        <w:contextualSpacing w:val="0"/>
      </w:pPr>
      <w:hyperlink r:id="rId21">
        <w:r w:rsidDel="00000000" w:rsidR="00000000" w:rsidRPr="00000000">
          <w:rPr>
            <w:rtl w:val="0"/>
          </w:rPr>
        </w:r>
      </w:hyperlink>
    </w:p>
    <w:p w:rsidR="00000000" w:rsidDel="00000000" w:rsidP="00000000" w:rsidRDefault="00000000" w:rsidRPr="00000000">
      <w:pPr>
        <w:keepNext w:val="0"/>
        <w:keepLines w:val="0"/>
        <w:widowControl w:val="0"/>
        <w:numPr>
          <w:ilvl w:val="0"/>
          <w:numId w:val="2"/>
        </w:numPr>
        <w:spacing w:after="0" w:before="0" w:line="240" w:lineRule="auto"/>
        <w:ind w:left="720" w:right="0" w:hanging="359"/>
        <w:contextualSpacing w:val="1"/>
        <w:jc w:val="left"/>
        <w:rPr/>
      </w:pPr>
      <w:r w:rsidDel="00000000" w:rsidR="00000000" w:rsidRPr="00000000">
        <w:rPr>
          <w:rtl w:val="0"/>
        </w:rPr>
        <w:t xml:space="preserve">Meteograms (make your own)</w:t>
      </w:r>
    </w:p>
    <w:p w:rsidR="00000000" w:rsidDel="00000000" w:rsidP="00000000" w:rsidRDefault="00000000" w:rsidRPr="00000000">
      <w:pPr>
        <w:keepNext w:val="0"/>
        <w:keepLines w:val="0"/>
        <w:widowControl w:val="0"/>
        <w:numPr>
          <w:ilvl w:val="0"/>
          <w:numId w:val="3"/>
        </w:numPr>
        <w:spacing w:after="0" w:before="0" w:line="240" w:lineRule="auto"/>
        <w:ind w:left="1080" w:right="0" w:hanging="359.00000000000006"/>
        <w:contextualSpacing w:val="1"/>
        <w:jc w:val="left"/>
        <w:rPr/>
      </w:pPr>
      <w:r w:rsidDel="00000000" w:rsidR="00000000" w:rsidRPr="00000000">
        <w:rPr>
          <w:rtl w:val="0"/>
        </w:rPr>
        <w:t xml:space="preserve">Plymouth State Weather Center,</w:t>
      </w:r>
      <w:hyperlink r:id="rId22">
        <w:r w:rsidDel="00000000" w:rsidR="00000000" w:rsidRPr="00000000">
          <w:rPr>
            <w:color w:val="1155cc"/>
            <w:sz w:val="20"/>
            <w:szCs w:val="20"/>
            <w:u w:val="single"/>
            <w:rtl w:val="0"/>
          </w:rPr>
          <w:t xml:space="preserve"> http://vortex.plymouth.edu/statlog-u.html</w:t>
        </w:r>
      </w:hyperlink>
      <w:r w:rsidDel="00000000" w:rsidR="00000000" w:rsidRPr="00000000">
        <w:rPr>
          <w:sz w:val="20"/>
          <w:szCs w:val="20"/>
          <w:rtl w:val="0"/>
        </w:rPr>
        <w:t xml:space="preserve"> (since 1998)</w:t>
      </w:r>
      <w:r w:rsidDel="00000000" w:rsidR="00000000" w:rsidRPr="00000000">
        <w:rPr>
          <w:rtl w:val="0"/>
        </w:rPr>
      </w:r>
    </w:p>
    <w:p w:rsidR="00000000" w:rsidDel="00000000" w:rsidP="00000000" w:rsidRDefault="00000000" w:rsidRPr="00000000">
      <w:pPr>
        <w:keepNext w:val="0"/>
        <w:keepLines w:val="0"/>
        <w:widowControl w:val="0"/>
        <w:numPr>
          <w:ilvl w:val="0"/>
          <w:numId w:val="3"/>
        </w:numPr>
        <w:spacing w:after="0" w:before="0" w:line="240" w:lineRule="auto"/>
        <w:ind w:left="1080" w:right="0" w:hanging="359.00000000000006"/>
        <w:contextualSpacing w:val="1"/>
        <w:jc w:val="left"/>
        <w:rPr/>
      </w:pPr>
      <w:r w:rsidDel="00000000" w:rsidR="00000000" w:rsidRPr="00000000">
        <w:rPr>
          <w:rtl w:val="0"/>
        </w:rPr>
        <w:t xml:space="preserve">University of Wyoming, </w:t>
      </w:r>
      <w:hyperlink r:id="rId23">
        <w:r w:rsidDel="00000000" w:rsidR="00000000" w:rsidRPr="00000000">
          <w:rPr>
            <w:color w:val="0000ff"/>
            <w:sz w:val="20"/>
            <w:szCs w:val="20"/>
            <w:u w:val="single"/>
            <w:rtl w:val="0"/>
          </w:rPr>
          <w:t xml:space="preserve">http://weather.uwyo.edu/surface/meteorogram/</w:t>
        </w:r>
      </w:hyperlink>
      <w:r w:rsidDel="00000000" w:rsidR="00000000" w:rsidRPr="00000000">
        <w:rPr>
          <w:rtl w:val="0"/>
        </w:rPr>
        <w:t xml:space="preserve"> </w:t>
      </w:r>
      <w:r w:rsidDel="00000000" w:rsidR="00000000" w:rsidRPr="00000000">
        <w:rPr>
          <w:sz w:val="20"/>
          <w:szCs w:val="20"/>
          <w:rtl w:val="0"/>
        </w:rPr>
        <w:t xml:space="preserve">(two-week archive)</w:t>
      </w:r>
      <w:r w:rsidDel="00000000" w:rsidR="00000000" w:rsidRPr="00000000">
        <w:rPr>
          <w:rtl w:val="0"/>
        </w:rPr>
      </w:r>
    </w:p>
    <w:p w:rsidR="00000000" w:rsidDel="00000000" w:rsidP="00000000" w:rsidRDefault="00000000" w:rsidRPr="00000000">
      <w:pPr>
        <w:keepNext w:val="0"/>
        <w:keepLines w:val="0"/>
        <w:widowControl w:val="0"/>
        <w:numPr>
          <w:ilvl w:val="0"/>
          <w:numId w:val="3"/>
        </w:numPr>
        <w:spacing w:after="0" w:before="0" w:line="240" w:lineRule="auto"/>
        <w:ind w:left="1080" w:right="0" w:hanging="359.00000000000006"/>
        <w:contextualSpacing w:val="1"/>
        <w:jc w:val="left"/>
        <w:rPr/>
      </w:pPr>
      <w:r w:rsidDel="00000000" w:rsidR="00000000" w:rsidRPr="00000000">
        <w:rPr>
          <w:rtl w:val="0"/>
        </w:rPr>
        <w:t xml:space="preserve">Air Resources Laboratory, Archive Meteorology (gridded data)</w:t>
      </w:r>
    </w:p>
    <w:p w:rsidR="00000000" w:rsidDel="00000000" w:rsidP="00000000" w:rsidRDefault="00000000" w:rsidRPr="00000000">
      <w:pPr>
        <w:keepNext w:val="0"/>
        <w:keepLines w:val="0"/>
        <w:widowControl w:val="0"/>
        <w:ind w:left="720" w:firstLine="360"/>
        <w:contextualSpacing w:val="0"/>
      </w:pPr>
      <w:hyperlink r:id="rId24">
        <w:r w:rsidDel="00000000" w:rsidR="00000000" w:rsidRPr="00000000">
          <w:rPr>
            <w:color w:val="0000ff"/>
            <w:sz w:val="20"/>
            <w:szCs w:val="20"/>
            <w:u w:val="single"/>
            <w:rtl w:val="0"/>
          </w:rPr>
          <w:t xml:space="preserve">http://ready.arl.noaa.gov/READYamet.php</w:t>
        </w:r>
      </w:hyperlink>
      <w:hyperlink r:id="rId25">
        <w:r w:rsidDel="00000000" w:rsidR="00000000" w:rsidRPr="00000000">
          <w:rPr>
            <w:rtl w:val="0"/>
          </w:rPr>
        </w:r>
      </w:hyperlink>
    </w:p>
    <w:p w:rsidR="00000000" w:rsidDel="00000000" w:rsidP="00000000" w:rsidRDefault="00000000" w:rsidRPr="00000000">
      <w:pPr>
        <w:keepNext w:val="0"/>
        <w:keepLines w:val="0"/>
        <w:widowControl w:val="0"/>
        <w:ind w:left="1080" w:firstLine="0"/>
        <w:contextualSpacing w:val="0"/>
      </w:pPr>
      <w:r w:rsidDel="00000000" w:rsidR="00000000" w:rsidRPr="00000000">
        <w:rPr>
          <w:sz w:val="20"/>
          <w:szCs w:val="20"/>
          <w:rtl w:val="0"/>
        </w:rPr>
        <w:t xml:space="preserve">Gridded meteorological data archives for the globe (since Dec 2004).  Select locations by interactive map, station ID, or latitude/longitude coordinates and create meteograms, soundings, etc...</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0" w:before="0" w:line="240" w:lineRule="auto"/>
        <w:ind w:left="720" w:hanging="359"/>
        <w:contextualSpacing w:val="1"/>
        <w:rPr/>
      </w:pPr>
      <w:r w:rsidDel="00000000" w:rsidR="00000000" w:rsidRPr="00000000">
        <w:rPr>
          <w:smallCaps w:val="0"/>
          <w:rtl w:val="0"/>
        </w:rPr>
        <w:t xml:space="preserve">Photographs of weather phenomena are available from:</w:t>
      </w: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NOAA Education Resources, </w:t>
      </w:r>
      <w:hyperlink r:id="rId26">
        <w:r w:rsidDel="00000000" w:rsidR="00000000" w:rsidRPr="00000000">
          <w:rPr>
            <w:rFonts w:ascii="Arial" w:cs="Arial" w:eastAsia="Arial" w:hAnsi="Arial"/>
            <w:b w:val="0"/>
            <w:i w:val="0"/>
            <w:smallCaps w:val="0"/>
            <w:strike w:val="0"/>
            <w:color w:val="0000ff"/>
            <w:sz w:val="22"/>
            <w:szCs w:val="22"/>
            <w:u w:val="single"/>
            <w:vertAlign w:val="baseline"/>
            <w:rtl w:val="0"/>
          </w:rPr>
          <w:t xml:space="preserve">http://www.education.noaa.gov/</w:t>
        </w:r>
      </w:hyperlink>
      <w:hyperlink r:id="rId27">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NOAA Photo Library, </w:t>
      </w:r>
      <w:hyperlink r:id="rId28">
        <w:r w:rsidDel="00000000" w:rsidR="00000000" w:rsidRPr="00000000">
          <w:rPr>
            <w:rFonts w:ascii="Arial" w:cs="Arial" w:eastAsia="Arial" w:hAnsi="Arial"/>
            <w:b w:val="0"/>
            <w:i w:val="0"/>
            <w:smallCaps w:val="0"/>
            <w:strike w:val="0"/>
            <w:color w:val="0000ff"/>
            <w:sz w:val="22"/>
            <w:szCs w:val="22"/>
            <w:u w:val="single"/>
            <w:vertAlign w:val="baseline"/>
            <w:rtl w:val="0"/>
          </w:rPr>
          <w:t xml:space="preserve">http://www.photolib.noaa.gov/</w:t>
        </w:r>
      </w:hyperlink>
      <w:hyperlink r:id="rId29">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UCAR Digital Image Library, </w:t>
      </w:r>
      <w:hyperlink r:id="rId30">
        <w:r w:rsidDel="00000000" w:rsidR="00000000" w:rsidRPr="00000000">
          <w:rPr>
            <w:rFonts w:ascii="Arial" w:cs="Arial" w:eastAsia="Arial" w:hAnsi="Arial"/>
            <w:b w:val="0"/>
            <w:i w:val="0"/>
            <w:smallCaps w:val="0"/>
            <w:strike w:val="0"/>
            <w:color w:val="0000ff"/>
            <w:sz w:val="22"/>
            <w:szCs w:val="22"/>
            <w:u w:val="single"/>
            <w:vertAlign w:val="baseline"/>
            <w:rtl w:val="0"/>
          </w:rPr>
          <w:t xml:space="preserve">http://www.fin.ucar.edu/ucardil/</w:t>
        </w:r>
      </w:hyperlink>
      <w:hyperlink r:id="rId31">
        <w:r w:rsidDel="00000000" w:rsidR="00000000" w:rsidRPr="00000000">
          <w:rPr>
            <w:rtl w:val="0"/>
          </w:rPr>
        </w:r>
      </w:hyperlink>
    </w:p>
    <w:p w:rsidR="00000000" w:rsidDel="00000000" w:rsidP="00000000" w:rsidRDefault="00000000" w:rsidRPr="00000000">
      <w:pPr>
        <w:keepNext w:val="0"/>
        <w:keepLines w:val="0"/>
        <w:widowControl w:val="0"/>
        <w:numPr>
          <w:ilvl w:val="0"/>
          <w:numId w:val="1"/>
        </w:numPr>
        <w:spacing w:after="0" w:before="0" w:line="240" w:lineRule="auto"/>
        <w:ind w:left="1080" w:right="0" w:hanging="359.00000000000006"/>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NASA, Astronaut photography of earth, </w:t>
      </w:r>
      <w:hyperlink r:id="rId32">
        <w:r w:rsidDel="00000000" w:rsidR="00000000" w:rsidRPr="00000000">
          <w:rPr>
            <w:rFonts w:ascii="Arial" w:cs="Arial" w:eastAsia="Arial" w:hAnsi="Arial"/>
            <w:b w:val="0"/>
            <w:i w:val="0"/>
            <w:smallCaps w:val="0"/>
            <w:strike w:val="0"/>
            <w:color w:val="0000ff"/>
            <w:sz w:val="22"/>
            <w:szCs w:val="22"/>
            <w:u w:val="single"/>
            <w:vertAlign w:val="baseline"/>
            <w:rtl w:val="0"/>
          </w:rPr>
          <w:t xml:space="preserve">http://eol.jsc.nasa.gov/</w:t>
        </w:r>
      </w:hyperlink>
      <w:hyperlink r:id="rId33">
        <w:r w:rsidDel="00000000" w:rsidR="00000000" w:rsidRPr="00000000">
          <w:rPr>
            <w:rtl w:val="0"/>
          </w:rPr>
        </w:r>
      </w:hyperlink>
    </w:p>
    <w:p w:rsidR="00000000" w:rsidDel="00000000" w:rsidP="00000000" w:rsidRDefault="00000000" w:rsidRPr="00000000">
      <w:pPr>
        <w:keepNext w:val="0"/>
        <w:keepLines w:val="0"/>
        <w:widowControl w:val="0"/>
        <w:spacing w:after="0" w:before="0" w:line="276" w:lineRule="auto"/>
        <w:ind w:right="0"/>
        <w:contextualSpacing w:val="0"/>
        <w:jc w:val="left"/>
      </w:pPr>
      <w:hyperlink r:id="rId34">
        <w:r w:rsidDel="00000000" w:rsidR="00000000" w:rsidRPr="00000000">
          <w:rPr>
            <w:rtl w:val="0"/>
          </w:rPr>
        </w:r>
      </w:hyperlink>
    </w:p>
    <w:p w:rsidR="00000000" w:rsidDel="00000000" w:rsidP="00000000" w:rsidRDefault="00000000" w:rsidRPr="00000000">
      <w:pPr>
        <w:pStyle w:val="Heading2"/>
        <w:keepNext w:val="0"/>
        <w:keepLines w:val="0"/>
        <w:widowControl w:val="0"/>
        <w:contextualSpacing w:val="0"/>
      </w:pPr>
      <w:hyperlink r:id="rId35">
        <w:r w:rsidDel="00000000" w:rsidR="00000000" w:rsidRPr="00000000">
          <w:rPr>
            <w:rtl w:val="0"/>
          </w:rPr>
        </w:r>
      </w:hyperlink>
    </w:p>
    <w:sectPr>
      <w:headerReference r:id="rId36" w:type="default"/>
      <w:footerReference r:id="rId3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keepNext w:val="0"/>
      <w:keepLines w:val="0"/>
      <w:widowControl w:val="0"/>
      <w:tabs>
        <w:tab w:val="left" w:pos="7272"/>
      </w:tabs>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Unit 2: Tools</w:t>
      <w:tab/>
      <w:tab/>
      <w:t xml:space="preserve">         Page </w:t>
    </w:r>
    <w:fldSimple w:instr="PAGE" w:fldLock="0" w:dirty="0">
      <w:r w:rsidDel="00000000" w:rsidR="00000000" w:rsidRPr="00000000">
        <w:rPr/>
      </w:r>
    </w:fldSimple>
    <w:r w:rsidDel="00000000" w:rsidR="00000000" w:rsidRPr="00000000">
      <w:rPr>
        <w:rFonts w:ascii="Arial" w:cs="Arial" w:eastAsia="Arial" w:hAnsi="Arial"/>
        <w:b w:val="0"/>
        <w:i w:val="0"/>
        <w:smallCaps w:val="0"/>
        <w:strike w:val="0"/>
        <w:color w:val="000000"/>
        <w:sz w:val="18"/>
        <w:szCs w:val="18"/>
        <w:u w:val="none"/>
        <w:vertAlign w:val="baseline"/>
        <w:rtl w:val="0"/>
      </w:rPr>
      <w:t xml:space="preserve"> of </w:t>
    </w:r>
    <w:fldSimple w:instr="NUMPAGES" w:fldLock="0" w:dirty="0">
      <w:r w:rsidDel="00000000" w:rsidR="00000000" w:rsidRPr="00000000">
        <w:rPr/>
      </w:r>
    </w:fldSimple>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0" w:before="0" w:line="240" w:lineRule="auto"/>
      <w:ind w:left="0" w:right="0" w:firstLine="0"/>
      <w:contextualSpacing w:val="0"/>
      <w:jc w:val="left"/>
    </w:pPr>
    <w:hyperlink r:id="rId1">
      <w:r w:rsidDel="00000000" w:rsidR="00000000" w:rsidRPr="00000000">
        <w:rPr>
          <w:rtl w:val="0"/>
        </w:rPr>
      </w:r>
    </w:hyperlink>
  </w:p>
  <w:p w:rsidR="00000000" w:rsidDel="00000000" w:rsidP="00000000" w:rsidRDefault="00000000" w:rsidRPr="00000000">
    <w:pPr>
      <w:keepNext w:val="0"/>
      <w:keepLines w:val="0"/>
      <w:widowControl w:val="0"/>
      <w:spacing w:after="0" w:before="0" w:line="240" w:lineRule="auto"/>
      <w:ind w:left="0" w:right="0" w:firstLine="0"/>
      <w:contextualSpacing w:val="0"/>
      <w:jc w:val="left"/>
    </w:pPr>
    <w:hyperlink r:id="rId2">
      <w:r w:rsidDel="00000000" w:rsidR="00000000" w:rsidRPr="00000000">
        <w:rPr>
          <w:rtl w:val="0"/>
        </w:rPr>
      </w:r>
    </w:hyperlink>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18"/>
        <w:szCs w:val="18"/>
        <w:rtl w:val="0"/>
      </w:rPr>
      <w:t xml:space="preserve">Tropical Synoptic Meteorology</w:t>
      <w:tab/>
      <w:tab/>
      <w:tab/>
      <w:tab/>
      <w:tab/>
      <w:tab/>
      <w:tab/>
      <w:t xml:space="preserve">     The COMET</w:t>
    </w:r>
    <w:r w:rsidDel="00000000" w:rsidR="00000000" w:rsidRPr="00000000">
      <w:rPr>
        <w:sz w:val="20"/>
        <w:szCs w:val="20"/>
        <w:vertAlign w:val="superscript"/>
        <w:rtl w:val="0"/>
      </w:rPr>
      <w:t xml:space="preserve">®</w:t>
    </w:r>
    <w:r w:rsidDel="00000000" w:rsidR="00000000" w:rsidRPr="00000000">
      <w:rPr>
        <w:sz w:val="12"/>
        <w:szCs w:val="12"/>
        <w:rtl w:val="0"/>
      </w:rPr>
      <w:t xml:space="preserve"> </w:t>
    </w:r>
    <w:r w:rsidDel="00000000" w:rsidR="00000000" w:rsidRPr="00000000">
      <w:rPr>
        <w:sz w:val="18"/>
        <w:szCs w:val="18"/>
        <w:rtl w:val="0"/>
      </w:rPr>
      <w:t xml:space="preserve">Program</w:t>
    </w:r>
    <w:r w:rsidDel="00000000" w:rsidR="00000000" w:rsidRPr="00000000">
      <w:rPr>
        <w:rtl w:val="0"/>
      </w:rPr>
    </w:r>
  </w:p>
  <w:p w:rsidR="00000000" w:rsidDel="00000000" w:rsidP="00000000" w:rsidRDefault="00000000" w:rsidRPr="00000000">
    <w:pPr>
      <w:spacing w:after="0" w:before="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080" w:firstLine="108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1800" w:firstLine="180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2520" w:firstLine="252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3240" w:firstLine="324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960" w:firstLine="396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4680" w:firstLine="468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5400" w:firstLine="540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6120" w:firstLine="612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840" w:firstLine="6840"/>
      </w:pPr>
      <w:rPr>
        <w:rFonts w:ascii="Arial" w:cs="Arial" w:eastAsia="Arial" w:hAnsi="Arial"/>
        <w:b w:val="0"/>
        <w:i w:val="0"/>
        <w:smallCaps w:val="0"/>
        <w:strike w:val="0"/>
        <w:color w:val="000000"/>
        <w:sz w:val="20"/>
        <w:szCs w:val="20"/>
        <w:u w:val="none"/>
        <w:vertAlign w:val="baseline"/>
      </w:rPr>
    </w:lvl>
  </w:abstractNum>
  <w:abstractNum w:abstractNumId="2">
    <w:lvl w:ilvl="0">
      <w:start w:val="1"/>
      <w:numFmt w:val="decimal"/>
      <w:lvlText w:val="%1."/>
      <w:lvlJc w:val="left"/>
      <w:pPr>
        <w:ind w:left="720" w:firstLine="1080"/>
      </w:pPr>
      <w:rPr>
        <w:rFonts w:ascii="Arial" w:cs="Arial" w:eastAsia="Arial" w:hAnsi="Arial"/>
        <w:b w:val="0"/>
        <w:i w:val="0"/>
        <w:smallCaps w:val="0"/>
        <w:strike w:val="0"/>
        <w:color w:val="000000"/>
        <w:sz w:val="24"/>
        <w:szCs w:val="24"/>
        <w:u w:val="none"/>
        <w:vertAlign w:val="baseline"/>
      </w:rPr>
    </w:lvl>
    <w:lvl w:ilvl="1">
      <w:start w:val="1"/>
      <w:numFmt w:val="lowerLetter"/>
      <w:lvlText w:val="%2."/>
      <w:lvlJc w:val="left"/>
      <w:pPr>
        <w:ind w:left="1440" w:firstLine="2520"/>
      </w:pPr>
      <w:rPr>
        <w:rFonts w:ascii="Arial" w:cs="Arial" w:eastAsia="Arial" w:hAnsi="Arial"/>
        <w:b w:val="0"/>
        <w:i w:val="0"/>
        <w:smallCaps w:val="0"/>
        <w:strike w:val="0"/>
        <w:color w:val="000000"/>
        <w:sz w:val="24"/>
        <w:szCs w:val="24"/>
        <w:u w:val="none"/>
        <w:vertAlign w:val="baseline"/>
      </w:rPr>
    </w:lvl>
    <w:lvl w:ilvl="2">
      <w:start w:val="1"/>
      <w:numFmt w:val="lowerRoman"/>
      <w:lvlText w:val="%3."/>
      <w:lvlJc w:val="left"/>
      <w:pPr>
        <w:ind w:left="2160" w:firstLine="3960"/>
      </w:pPr>
      <w:rPr>
        <w:rFonts w:ascii="Arial" w:cs="Arial" w:eastAsia="Arial" w:hAnsi="Arial"/>
        <w:b w:val="0"/>
        <w:i w:val="0"/>
        <w:smallCaps w:val="0"/>
        <w:strike w:val="0"/>
        <w:color w:val="000000"/>
        <w:sz w:val="24"/>
        <w:szCs w:val="24"/>
        <w:u w:val="none"/>
        <w:vertAlign w:val="baseline"/>
      </w:rPr>
    </w:lvl>
    <w:lvl w:ilvl="3">
      <w:start w:val="1"/>
      <w:numFmt w:val="decimal"/>
      <w:lvlText w:val="%4."/>
      <w:lvlJc w:val="left"/>
      <w:pPr>
        <w:ind w:left="2880" w:firstLine="5400"/>
      </w:pPr>
      <w:rPr>
        <w:rFonts w:ascii="Arial" w:cs="Arial" w:eastAsia="Arial" w:hAnsi="Arial"/>
        <w:b w:val="0"/>
        <w:i w:val="0"/>
        <w:smallCaps w:val="0"/>
        <w:strike w:val="0"/>
        <w:color w:val="000000"/>
        <w:sz w:val="24"/>
        <w:szCs w:val="24"/>
        <w:u w:val="none"/>
        <w:vertAlign w:val="baseline"/>
      </w:rPr>
    </w:lvl>
    <w:lvl w:ilvl="4">
      <w:start w:val="1"/>
      <w:numFmt w:val="lowerLetter"/>
      <w:lvlText w:val="%5."/>
      <w:lvlJc w:val="left"/>
      <w:pPr>
        <w:ind w:left="3600" w:firstLine="6840"/>
      </w:pPr>
      <w:rPr>
        <w:rFonts w:ascii="Arial" w:cs="Arial" w:eastAsia="Arial" w:hAnsi="Arial"/>
        <w:b w:val="0"/>
        <w:i w:val="0"/>
        <w:smallCaps w:val="0"/>
        <w:strike w:val="0"/>
        <w:color w:val="000000"/>
        <w:sz w:val="24"/>
        <w:szCs w:val="24"/>
        <w:u w:val="none"/>
        <w:vertAlign w:val="baseline"/>
      </w:rPr>
    </w:lvl>
    <w:lvl w:ilvl="5">
      <w:start w:val="1"/>
      <w:numFmt w:val="lowerRoman"/>
      <w:lvlText w:val="%6."/>
      <w:lvlJc w:val="left"/>
      <w:pPr>
        <w:ind w:left="4320" w:firstLine="8280"/>
      </w:pPr>
      <w:rPr>
        <w:rFonts w:ascii="Arial" w:cs="Arial" w:eastAsia="Arial" w:hAnsi="Arial"/>
        <w:b w:val="0"/>
        <w:i w:val="0"/>
        <w:smallCaps w:val="0"/>
        <w:strike w:val="0"/>
        <w:color w:val="000000"/>
        <w:sz w:val="24"/>
        <w:szCs w:val="24"/>
        <w:u w:val="none"/>
        <w:vertAlign w:val="baseline"/>
      </w:rPr>
    </w:lvl>
    <w:lvl w:ilvl="6">
      <w:start w:val="1"/>
      <w:numFmt w:val="decimal"/>
      <w:lvlText w:val="%7."/>
      <w:lvlJc w:val="left"/>
      <w:pPr>
        <w:ind w:left="5040" w:firstLine="9720"/>
      </w:pPr>
      <w:rPr>
        <w:rFonts w:ascii="Arial" w:cs="Arial" w:eastAsia="Arial" w:hAnsi="Arial"/>
        <w:b w:val="0"/>
        <w:i w:val="0"/>
        <w:smallCaps w:val="0"/>
        <w:strike w:val="0"/>
        <w:color w:val="000000"/>
        <w:sz w:val="24"/>
        <w:szCs w:val="24"/>
        <w:u w:val="none"/>
        <w:vertAlign w:val="baseline"/>
      </w:rPr>
    </w:lvl>
    <w:lvl w:ilvl="7">
      <w:start w:val="1"/>
      <w:numFmt w:val="lowerLetter"/>
      <w:lvlText w:val="%8."/>
      <w:lvlJc w:val="left"/>
      <w:pPr>
        <w:ind w:left="5760" w:firstLine="11160"/>
      </w:pPr>
      <w:rPr>
        <w:rFonts w:ascii="Arial" w:cs="Arial" w:eastAsia="Arial" w:hAnsi="Arial"/>
        <w:b w:val="0"/>
        <w:i w:val="0"/>
        <w:smallCaps w:val="0"/>
        <w:strike w:val="0"/>
        <w:color w:val="000000"/>
        <w:sz w:val="24"/>
        <w:szCs w:val="24"/>
        <w:u w:val="none"/>
        <w:vertAlign w:val="baseline"/>
      </w:rPr>
    </w:lvl>
    <w:lvl w:ilvl="8">
      <w:start w:val="1"/>
      <w:numFmt w:val="lowerRoman"/>
      <w:lvlText w:val="%9."/>
      <w:lvlJc w:val="left"/>
      <w:pPr>
        <w:ind w:left="6480" w:firstLine="12600"/>
      </w:pPr>
      <w:rPr>
        <w:rFonts w:ascii="Arial" w:cs="Arial" w:eastAsia="Arial" w:hAnsi="Arial"/>
        <w:b w:val="0"/>
        <w:i w:val="0"/>
        <w:smallCaps w:val="0"/>
        <w:strike w:val="0"/>
        <w:color w:val="000000"/>
        <w:sz w:val="24"/>
        <w:szCs w:val="24"/>
        <w:u w:val="none"/>
        <w:vertAlign w:val="baseline"/>
      </w:rPr>
    </w:lvl>
  </w:abstractNum>
  <w:abstractNum w:abstractNumId="3">
    <w:lvl w:ilvl="0">
      <w:start w:val="1"/>
      <w:numFmt w:val="bullet"/>
      <w:lvlText w:val="●"/>
      <w:lvlJc w:val="left"/>
      <w:pPr>
        <w:ind w:left="720" w:firstLine="1080"/>
      </w:pPr>
      <w:rPr>
        <w:rFonts w:ascii="Arial" w:cs="Arial" w:eastAsia="Arial" w:hAnsi="Arial"/>
        <w:b w:val="0"/>
        <w:i w:val="0"/>
        <w:smallCaps w:val="0"/>
        <w:strike w:val="0"/>
        <w:color w:val="000000"/>
        <w:sz w:val="22"/>
        <w:szCs w:val="22"/>
        <w:u w:val="none"/>
        <w:vertAlign w:val="baseline"/>
      </w:rPr>
    </w:lvl>
    <w:lvl w:ilvl="1">
      <w:start w:val="1"/>
      <w:numFmt w:val="bullet"/>
      <w:lvlText w:val="○"/>
      <w:lvlJc w:val="left"/>
      <w:pPr>
        <w:ind w:left="1440" w:firstLine="2520"/>
      </w:pPr>
      <w:rPr>
        <w:rFonts w:ascii="Arial" w:cs="Arial" w:eastAsia="Arial" w:hAnsi="Arial"/>
        <w:b w:val="0"/>
        <w:i w:val="0"/>
        <w:smallCaps w:val="0"/>
        <w:strike w:val="0"/>
        <w:color w:val="000000"/>
        <w:sz w:val="22"/>
        <w:szCs w:val="22"/>
        <w:u w:val="none"/>
        <w:vertAlign w:val="baseline"/>
      </w:rPr>
    </w:lvl>
    <w:lvl w:ilvl="2">
      <w:start w:val="1"/>
      <w:numFmt w:val="bullet"/>
      <w:lvlText w:val="■"/>
      <w:lvlJc w:val="left"/>
      <w:pPr>
        <w:ind w:left="2160" w:firstLine="3960"/>
      </w:pPr>
      <w:rPr>
        <w:rFonts w:ascii="Arial" w:cs="Arial" w:eastAsia="Arial" w:hAnsi="Arial"/>
        <w:b w:val="0"/>
        <w:i w:val="0"/>
        <w:smallCaps w:val="0"/>
        <w:strike w:val="0"/>
        <w:color w:val="000000"/>
        <w:sz w:val="22"/>
        <w:szCs w:val="22"/>
        <w:u w:val="none"/>
        <w:vertAlign w:val="baseline"/>
      </w:rPr>
    </w:lvl>
    <w:lvl w:ilvl="3">
      <w:start w:val="1"/>
      <w:numFmt w:val="bullet"/>
      <w:lvlText w:val="●"/>
      <w:lvlJc w:val="left"/>
      <w:pPr>
        <w:ind w:left="2880" w:firstLine="5400"/>
      </w:pPr>
      <w:rPr>
        <w:rFonts w:ascii="Arial" w:cs="Arial" w:eastAsia="Arial" w:hAnsi="Arial"/>
        <w:b w:val="0"/>
        <w:i w:val="0"/>
        <w:smallCaps w:val="0"/>
        <w:strike w:val="0"/>
        <w:color w:val="000000"/>
        <w:sz w:val="22"/>
        <w:szCs w:val="22"/>
        <w:u w:val="none"/>
        <w:vertAlign w:val="baseline"/>
      </w:rPr>
    </w:lvl>
    <w:lvl w:ilvl="4">
      <w:start w:val="1"/>
      <w:numFmt w:val="bullet"/>
      <w:lvlText w:val="○"/>
      <w:lvlJc w:val="left"/>
      <w:pPr>
        <w:ind w:left="3600" w:firstLine="6840"/>
      </w:pPr>
      <w:rPr>
        <w:rFonts w:ascii="Arial" w:cs="Arial" w:eastAsia="Arial" w:hAnsi="Arial"/>
        <w:b w:val="0"/>
        <w:i w:val="0"/>
        <w:smallCaps w:val="0"/>
        <w:strike w:val="0"/>
        <w:color w:val="000000"/>
        <w:sz w:val="22"/>
        <w:szCs w:val="22"/>
        <w:u w:val="none"/>
        <w:vertAlign w:val="baseline"/>
      </w:rPr>
    </w:lvl>
    <w:lvl w:ilvl="5">
      <w:start w:val="1"/>
      <w:numFmt w:val="bullet"/>
      <w:lvlText w:val="■"/>
      <w:lvlJc w:val="left"/>
      <w:pPr>
        <w:ind w:left="4320" w:firstLine="8280"/>
      </w:pPr>
      <w:rPr>
        <w:rFonts w:ascii="Arial" w:cs="Arial" w:eastAsia="Arial" w:hAnsi="Arial"/>
        <w:b w:val="0"/>
        <w:i w:val="0"/>
        <w:smallCaps w:val="0"/>
        <w:strike w:val="0"/>
        <w:color w:val="000000"/>
        <w:sz w:val="22"/>
        <w:szCs w:val="22"/>
        <w:u w:val="none"/>
        <w:vertAlign w:val="baseline"/>
      </w:rPr>
    </w:lvl>
    <w:lvl w:ilvl="6">
      <w:start w:val="1"/>
      <w:numFmt w:val="bullet"/>
      <w:lvlText w:val="●"/>
      <w:lvlJc w:val="left"/>
      <w:pPr>
        <w:ind w:left="5040" w:firstLine="9720"/>
      </w:pPr>
      <w:rPr>
        <w:rFonts w:ascii="Arial" w:cs="Arial" w:eastAsia="Arial" w:hAnsi="Arial"/>
        <w:b w:val="0"/>
        <w:i w:val="0"/>
        <w:smallCaps w:val="0"/>
        <w:strike w:val="0"/>
        <w:color w:val="000000"/>
        <w:sz w:val="22"/>
        <w:szCs w:val="22"/>
        <w:u w:val="none"/>
        <w:vertAlign w:val="baseline"/>
      </w:rPr>
    </w:lvl>
    <w:lvl w:ilvl="7">
      <w:start w:val="1"/>
      <w:numFmt w:val="bullet"/>
      <w:lvlText w:val="○"/>
      <w:lvlJc w:val="left"/>
      <w:pPr>
        <w:ind w:left="5760" w:firstLine="11160"/>
      </w:pPr>
      <w:rPr>
        <w:rFonts w:ascii="Arial" w:cs="Arial" w:eastAsia="Arial" w:hAnsi="Arial"/>
        <w:b w:val="0"/>
        <w:i w:val="0"/>
        <w:smallCaps w:val="0"/>
        <w:strike w:val="0"/>
        <w:color w:val="000000"/>
        <w:sz w:val="22"/>
        <w:szCs w:val="22"/>
        <w:u w:val="none"/>
        <w:vertAlign w:val="baseline"/>
      </w:rPr>
    </w:lvl>
    <w:lvl w:ilvl="8">
      <w:start w:val="1"/>
      <w:numFmt w:val="bullet"/>
      <w:lvlText w:val="■"/>
      <w:lvlJc w:val="left"/>
      <w:pPr>
        <w:ind w:left="6480" w:firstLine="12600"/>
      </w:pPr>
      <w:rPr>
        <w:rFonts w:ascii="Arial" w:cs="Arial" w:eastAsia="Arial" w:hAnsi="Arial"/>
        <w:b w:val="0"/>
        <w:i w:val="0"/>
        <w:smallCaps w:val="0"/>
        <w:strike w:val="0"/>
        <w:color w:val="000000"/>
        <w:sz w:val="22"/>
        <w:szCs w:val="22"/>
        <w:u w:val="none"/>
        <w:vertAlign w:val="baseline"/>
      </w:rPr>
    </w:lvl>
  </w:abstractNum>
  <w:abstractNum w:abstractNumId="4">
    <w:lvl w:ilvl="0">
      <w:start w:val="1"/>
      <w:numFmt w:val="bullet"/>
      <w:lvlText w:val="●"/>
      <w:lvlJc w:val="left"/>
      <w:pPr>
        <w:ind w:left="1440" w:firstLine="144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2160" w:firstLine="216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2880" w:firstLine="288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3600" w:firstLine="360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4320" w:firstLine="432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5040" w:firstLine="504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5760" w:firstLine="576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6480" w:firstLine="648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7200" w:firstLine="7200"/>
      </w:pPr>
      <w:rPr>
        <w:rFonts w:ascii="Arial" w:cs="Arial" w:eastAsia="Arial" w:hAnsi="Arial"/>
        <w:b w:val="0"/>
        <w:i w:val="0"/>
        <w:smallCaps w:val="0"/>
        <w:strike w:val="0"/>
        <w:color w:val="000000"/>
        <w:sz w:val="20"/>
        <w:szCs w:val="20"/>
        <w:u w:val="none"/>
        <w:vertAlign w:val="baseline"/>
      </w:rPr>
    </w:lvl>
  </w:abstractNum>
  <w:abstractNum w:abstractNumId="5">
    <w:lvl w:ilvl="0">
      <w:start w:val="1"/>
      <w:numFmt w:val="bullet"/>
      <w:lvlText w:val="●"/>
      <w:lvlJc w:val="left"/>
      <w:pPr>
        <w:ind w:left="1080" w:firstLine="1080"/>
      </w:pPr>
      <w:rPr>
        <w:rFonts w:ascii="Arial" w:cs="Arial" w:eastAsia="Arial" w:hAnsi="Arial"/>
        <w:b w:val="0"/>
        <w:i w:val="0"/>
        <w:smallCaps w:val="0"/>
        <w:strike w:val="0"/>
        <w:color w:val="000000"/>
        <w:sz w:val="20"/>
        <w:szCs w:val="20"/>
        <w:u w:val="none"/>
        <w:vertAlign w:val="baseline"/>
      </w:rPr>
    </w:lvl>
    <w:lvl w:ilvl="1">
      <w:start w:val="1"/>
      <w:numFmt w:val="bullet"/>
      <w:lvlText w:val="○"/>
      <w:lvlJc w:val="left"/>
      <w:pPr>
        <w:ind w:left="1800" w:firstLine="1800"/>
      </w:pPr>
      <w:rPr>
        <w:rFonts w:ascii="Arial" w:cs="Arial" w:eastAsia="Arial" w:hAnsi="Arial"/>
        <w:b w:val="0"/>
        <w:i w:val="0"/>
        <w:smallCaps w:val="0"/>
        <w:strike w:val="0"/>
        <w:color w:val="000000"/>
        <w:sz w:val="20"/>
        <w:szCs w:val="20"/>
        <w:u w:val="none"/>
        <w:vertAlign w:val="baseline"/>
      </w:rPr>
    </w:lvl>
    <w:lvl w:ilvl="2">
      <w:start w:val="1"/>
      <w:numFmt w:val="bullet"/>
      <w:lvlText w:val="■"/>
      <w:lvlJc w:val="left"/>
      <w:pPr>
        <w:ind w:left="2520" w:firstLine="2520"/>
      </w:pPr>
      <w:rPr>
        <w:rFonts w:ascii="Arial" w:cs="Arial" w:eastAsia="Arial" w:hAnsi="Arial"/>
        <w:b w:val="0"/>
        <w:i w:val="0"/>
        <w:smallCaps w:val="0"/>
        <w:strike w:val="0"/>
        <w:color w:val="000000"/>
        <w:sz w:val="20"/>
        <w:szCs w:val="20"/>
        <w:u w:val="none"/>
        <w:vertAlign w:val="baseline"/>
      </w:rPr>
    </w:lvl>
    <w:lvl w:ilvl="3">
      <w:start w:val="1"/>
      <w:numFmt w:val="bullet"/>
      <w:lvlText w:val="●"/>
      <w:lvlJc w:val="left"/>
      <w:pPr>
        <w:ind w:left="3240" w:firstLine="3240"/>
      </w:pPr>
      <w:rPr>
        <w:rFonts w:ascii="Arial" w:cs="Arial" w:eastAsia="Arial" w:hAnsi="Arial"/>
        <w:b w:val="0"/>
        <w:i w:val="0"/>
        <w:smallCaps w:val="0"/>
        <w:strike w:val="0"/>
        <w:color w:val="000000"/>
        <w:sz w:val="20"/>
        <w:szCs w:val="20"/>
        <w:u w:val="none"/>
        <w:vertAlign w:val="baseline"/>
      </w:rPr>
    </w:lvl>
    <w:lvl w:ilvl="4">
      <w:start w:val="1"/>
      <w:numFmt w:val="bullet"/>
      <w:lvlText w:val="○"/>
      <w:lvlJc w:val="left"/>
      <w:pPr>
        <w:ind w:left="3960" w:firstLine="3960"/>
      </w:pPr>
      <w:rPr>
        <w:rFonts w:ascii="Arial" w:cs="Arial" w:eastAsia="Arial" w:hAnsi="Arial"/>
        <w:b w:val="0"/>
        <w:i w:val="0"/>
        <w:smallCaps w:val="0"/>
        <w:strike w:val="0"/>
        <w:color w:val="000000"/>
        <w:sz w:val="20"/>
        <w:szCs w:val="20"/>
        <w:u w:val="none"/>
        <w:vertAlign w:val="baseline"/>
      </w:rPr>
    </w:lvl>
    <w:lvl w:ilvl="5">
      <w:start w:val="1"/>
      <w:numFmt w:val="bullet"/>
      <w:lvlText w:val="■"/>
      <w:lvlJc w:val="left"/>
      <w:pPr>
        <w:ind w:left="4680" w:firstLine="4680"/>
      </w:pPr>
      <w:rPr>
        <w:rFonts w:ascii="Arial" w:cs="Arial" w:eastAsia="Arial" w:hAnsi="Arial"/>
        <w:b w:val="0"/>
        <w:i w:val="0"/>
        <w:smallCaps w:val="0"/>
        <w:strike w:val="0"/>
        <w:color w:val="000000"/>
        <w:sz w:val="20"/>
        <w:szCs w:val="20"/>
        <w:u w:val="none"/>
        <w:vertAlign w:val="baseline"/>
      </w:rPr>
    </w:lvl>
    <w:lvl w:ilvl="6">
      <w:start w:val="1"/>
      <w:numFmt w:val="bullet"/>
      <w:lvlText w:val="●"/>
      <w:lvlJc w:val="left"/>
      <w:pPr>
        <w:ind w:left="5400" w:firstLine="5400"/>
      </w:pPr>
      <w:rPr>
        <w:rFonts w:ascii="Arial" w:cs="Arial" w:eastAsia="Arial" w:hAnsi="Arial"/>
        <w:b w:val="0"/>
        <w:i w:val="0"/>
        <w:smallCaps w:val="0"/>
        <w:strike w:val="0"/>
        <w:color w:val="000000"/>
        <w:sz w:val="20"/>
        <w:szCs w:val="20"/>
        <w:u w:val="none"/>
        <w:vertAlign w:val="baseline"/>
      </w:rPr>
    </w:lvl>
    <w:lvl w:ilvl="7">
      <w:start w:val="1"/>
      <w:numFmt w:val="bullet"/>
      <w:lvlText w:val="○"/>
      <w:lvlJc w:val="left"/>
      <w:pPr>
        <w:ind w:left="6120" w:firstLine="6120"/>
      </w:pPr>
      <w:rPr>
        <w:rFonts w:ascii="Arial" w:cs="Arial" w:eastAsia="Arial" w:hAnsi="Arial"/>
        <w:b w:val="0"/>
        <w:i w:val="0"/>
        <w:smallCaps w:val="0"/>
        <w:strike w:val="0"/>
        <w:color w:val="000000"/>
        <w:sz w:val="20"/>
        <w:szCs w:val="20"/>
        <w:u w:val="none"/>
        <w:vertAlign w:val="baseline"/>
      </w:rPr>
    </w:lvl>
    <w:lvl w:ilvl="8">
      <w:start w:val="1"/>
      <w:numFmt w:val="bullet"/>
      <w:lvlText w:val="■"/>
      <w:lvlJc w:val="left"/>
      <w:pPr>
        <w:ind w:left="6840" w:firstLine="6840"/>
      </w:pPr>
      <w:rPr>
        <w:rFonts w:ascii="Arial" w:cs="Arial" w:eastAsia="Arial" w:hAnsi="Arial"/>
        <w:b w:val="0"/>
        <w:i w:val="0"/>
        <w:smallCaps w:val="0"/>
        <w:strike w:val="0"/>
        <w:color w:val="000000"/>
        <w:sz w:val="20"/>
        <w:szCs w:val="20"/>
        <w:u w:val="none"/>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0" w:before="0" w:line="276" w:lineRule="auto"/>
      <w:ind w:left="0" w:right="0" w:firstLine="0"/>
      <w:jc w:val="left"/>
    </w:pPr>
    <w:rPr>
      <w:rFonts w:ascii="Arial" w:cs="Arial" w:eastAsia="Arial" w:hAnsi="Arial"/>
      <w:b w:val="1"/>
      <w:i w:val="0"/>
      <w:smallCaps w:val="0"/>
      <w:strike w:val="0"/>
      <w:color w:val="000000"/>
      <w:sz w:val="24"/>
      <w:szCs w:val="24"/>
      <w:u w:val="none"/>
      <w:vertAlign w:val="baseline"/>
    </w:rPr>
  </w:style>
  <w:style w:type="paragraph" w:styleId="Heading2">
    <w:name w:val="heading 2"/>
    <w:basedOn w:val="Normal"/>
    <w:next w:val="Normal"/>
    <w:pPr>
      <w:keepNext w:val="0"/>
      <w:keepLines w:val="0"/>
      <w:widowControl w:val="0"/>
      <w:spacing w:after="0" w:before="0" w:line="240" w:lineRule="auto"/>
      <w:ind w:left="0" w:right="0" w:firstLine="0"/>
      <w:jc w:val="left"/>
    </w:pPr>
    <w:rPr>
      <w:rFonts w:ascii="Arial" w:cs="Arial" w:eastAsia="Arial" w:hAnsi="Arial"/>
      <w:b w:val="0"/>
      <w:i w:val="0"/>
      <w:smallCaps w:val="0"/>
      <w:strike w:val="0"/>
      <w:color w:val="000000"/>
      <w:sz w:val="24"/>
      <w:szCs w:val="24"/>
      <w:u w:val="single"/>
      <w:vertAlign w:val="baseline"/>
    </w:rPr>
  </w:style>
  <w:style w:type="paragraph" w:styleId="Heading3">
    <w:name w:val="heading 3"/>
    <w:basedOn w:val="Normal"/>
    <w:next w:val="Normal"/>
    <w:pPr>
      <w:keepNext w:val="0"/>
      <w:keepLines w:val="0"/>
      <w:widowControl w:val="0"/>
      <w:spacing w:after="0" w:before="0" w:line="240" w:lineRule="auto"/>
      <w:ind w:left="0" w:right="0" w:firstLine="0"/>
      <w:jc w:val="left"/>
    </w:pPr>
    <w:rPr>
      <w:rFonts w:ascii="Arial" w:cs="Arial" w:eastAsia="Arial" w:hAnsi="Arial"/>
      <w:b w:val="0"/>
      <w:i w:val="1"/>
      <w:smallCaps w:val="0"/>
      <w:strike w:val="0"/>
      <w:color w:val="000000"/>
      <w:sz w:val="22"/>
      <w:szCs w:val="22"/>
      <w:u w:val="none"/>
      <w:vertAlign w:val="baseline"/>
    </w:rPr>
  </w:style>
  <w:style w:type="paragraph" w:styleId="Heading4">
    <w:name w:val="heading 4"/>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8"/>
      <w:szCs w:val="28"/>
      <w:u w:val="none"/>
      <w:vertAlign w:val="baseline"/>
    </w:rPr>
  </w:style>
  <w:style w:type="paragraph" w:styleId="Heading5">
    <w:name w:val="heading 5"/>
    <w:basedOn w:val="Normal"/>
    <w:next w:val="Normal"/>
    <w:pPr>
      <w:keepNext w:val="0"/>
      <w:keepLines w:val="0"/>
      <w:widowControl w:val="0"/>
      <w:spacing w:after="60" w:before="240" w:line="276" w:lineRule="auto"/>
      <w:ind w:left="0" w:right="0" w:firstLine="0"/>
      <w:jc w:val="left"/>
    </w:pPr>
    <w:rPr>
      <w:rFonts w:ascii="Arial" w:cs="Arial" w:eastAsia="Arial" w:hAnsi="Arial"/>
      <w:b w:val="1"/>
      <w:i w:val="1"/>
      <w:smallCaps w:val="0"/>
      <w:strike w:val="0"/>
      <w:color w:val="000000"/>
      <w:sz w:val="26"/>
      <w:szCs w:val="26"/>
      <w:u w:val="none"/>
      <w:vertAlign w:val="baseline"/>
    </w:rPr>
  </w:style>
  <w:style w:type="paragraph" w:styleId="Heading6">
    <w:name w:val="heading 6"/>
    <w:basedOn w:val="Normal"/>
    <w:next w:val="Normal"/>
    <w:pPr>
      <w:keepNext w:val="0"/>
      <w:keepLines w:val="0"/>
      <w:widowControl w:val="0"/>
      <w:spacing w:after="60" w:before="240" w:line="276" w:lineRule="auto"/>
      <w:ind w:left="0" w:right="0" w:firstLine="0"/>
      <w:jc w:val="left"/>
    </w:pPr>
    <w:rPr>
      <w:rFonts w:ascii="Arial" w:cs="Arial" w:eastAsia="Arial" w:hAnsi="Arial"/>
      <w:b w:val="1"/>
      <w:i w:val="0"/>
      <w:smallCaps w:val="0"/>
      <w:strike w:val="0"/>
      <w:color w:val="000000"/>
      <w:sz w:val="22"/>
      <w:szCs w:val="22"/>
      <w:u w:val="none"/>
      <w:vertAlign w:val="baseline"/>
    </w:rPr>
  </w:style>
  <w:style w:type="paragraph" w:styleId="Title">
    <w:name w:val="Title"/>
    <w:basedOn w:val="Normal"/>
    <w:next w:val="Normal"/>
    <w:pPr>
      <w:keepNext w:val="0"/>
      <w:keepLines w:val="0"/>
      <w:widowControl w:val="0"/>
      <w:spacing w:after="60" w:before="240" w:line="276" w:lineRule="auto"/>
      <w:ind w:left="0" w:right="0" w:firstLine="0"/>
      <w:jc w:val="center"/>
    </w:pPr>
    <w:rPr>
      <w:rFonts w:ascii="Arial" w:cs="Arial" w:eastAsia="Arial" w:hAnsi="Arial"/>
      <w:b w:val="1"/>
      <w:i w:val="0"/>
      <w:smallCaps w:val="0"/>
      <w:strike w:val="0"/>
      <w:color w:val="000000"/>
      <w:sz w:val="32"/>
      <w:szCs w:val="32"/>
      <w:u w:val="none"/>
      <w:vertAlign w:val="baseline"/>
    </w:rPr>
  </w:style>
  <w:style w:type="paragraph" w:styleId="Subtitle">
    <w:name w:val="Subtitle"/>
    <w:basedOn w:val="Normal"/>
    <w:next w:val="Normal"/>
    <w:pPr>
      <w:keepNext w:val="0"/>
      <w:keepLines w:val="0"/>
      <w:widowControl w:val="0"/>
      <w:spacing w:after="60" w:before="0" w:line="276" w:lineRule="auto"/>
      <w:ind w:left="0" w:right="0" w:firstLine="0"/>
      <w:jc w:val="center"/>
    </w:pPr>
    <w:rPr>
      <w:rFonts w:ascii="Arial" w:cs="Arial" w:eastAsia="Arial" w:hAnsi="Arial"/>
      <w:b w:val="0"/>
      <w:i w:val="0"/>
      <w:smallCaps w:val="0"/>
      <w:strike w:val="0"/>
      <w:color w:val="000000"/>
      <w:sz w:val="22"/>
      <w:szCs w:val="22"/>
      <w:u w:val="none"/>
      <w:vertAlign w:val="baseline"/>
    </w:rPr>
  </w:style>
</w:styles>
</file>

<file path=word/_rels/document.xml.rels><?xml version="1.0" encoding="UTF-8" standalone="yes"?><Relationships xmlns="http://schemas.openxmlformats.org/package/2006/relationships"><Relationship Id="rId20" Type="http://schemas.openxmlformats.org/officeDocument/2006/relationships/hyperlink" Target="http://www.meteo.nc/espro/previcycl/cyclA.php" TargetMode="External"/><Relationship Id="rId22" Type="http://schemas.openxmlformats.org/officeDocument/2006/relationships/hyperlink" Target="http://vortex.plymouth.edu/statlog-u.html" TargetMode="External"/><Relationship Id="rId21" Type="http://schemas.openxmlformats.org/officeDocument/2006/relationships/hyperlink" Target="http://www.meteo.nc/espro/previcycl/cyclA.php" TargetMode="External"/><Relationship Id="rId24" Type="http://schemas.openxmlformats.org/officeDocument/2006/relationships/hyperlink" Target="http://ready.arl.noaa.gov/READYamet.php" TargetMode="External"/><Relationship Id="rId23" Type="http://schemas.openxmlformats.org/officeDocument/2006/relationships/hyperlink" Target="http://weather.uwyo.edu/surface/meteorogram/"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vortex.plymouth.edu/u-make.html" TargetMode="External"/><Relationship Id="rId26" Type="http://schemas.openxmlformats.org/officeDocument/2006/relationships/hyperlink" Target="http://www.education.noaa.gov/" TargetMode="External"/><Relationship Id="rId25" Type="http://schemas.openxmlformats.org/officeDocument/2006/relationships/hyperlink" Target="http://ready.arl.noaa.gov/READYamet.php" TargetMode="External"/><Relationship Id="rId28" Type="http://schemas.openxmlformats.org/officeDocument/2006/relationships/hyperlink" Target="http://www.photolib.noaa.gov/" TargetMode="External"/><Relationship Id="rId27" Type="http://schemas.openxmlformats.org/officeDocument/2006/relationships/hyperlink" Target="http://www.education.noaa.gov/" TargetMode="External"/><Relationship Id="rId5" Type="http://schemas.openxmlformats.org/officeDocument/2006/relationships/hyperlink" Target="http://www.meted.ucar.edu/tropical/textbook_2nd_edition/navmenu.php?tab=10&amp;page=3.1.2" TargetMode="External"/><Relationship Id="rId6" Type="http://schemas.openxmlformats.org/officeDocument/2006/relationships/hyperlink" Target="http://www.meted.ucar.edu/tropical/textbook_2nd_edition/navmenu.php?tab=10&amp;page=3.1.2" TargetMode="External"/><Relationship Id="rId29" Type="http://schemas.openxmlformats.org/officeDocument/2006/relationships/hyperlink" Target="http://www.photolib.noaa.gov/" TargetMode="External"/><Relationship Id="rId7" Type="http://schemas.openxmlformats.org/officeDocument/2006/relationships/hyperlink" Target="http://www.meted.ucar.edu/tropical/textbook_2nd_edition/navmenu.php?tab=10&amp;page=3.1.3" TargetMode="External"/><Relationship Id="rId8" Type="http://schemas.openxmlformats.org/officeDocument/2006/relationships/hyperlink" Target="http://www.opc.ncep.noaa.gov/index.shtml" TargetMode="External"/><Relationship Id="rId31" Type="http://schemas.openxmlformats.org/officeDocument/2006/relationships/hyperlink" Target="http://www.fin.ucar.edu/ucardil/" TargetMode="External"/><Relationship Id="rId30" Type="http://schemas.openxmlformats.org/officeDocument/2006/relationships/hyperlink" Target="http://www.fin.ucar.edu/ucardil/" TargetMode="External"/><Relationship Id="rId11" Type="http://schemas.openxmlformats.org/officeDocument/2006/relationships/hyperlink" Target="http://www.meted.ucar.edu/tropical/textbook_2nd_edition/navmenu.php?tab=10&amp;page=2.1.4" TargetMode="External"/><Relationship Id="rId33" Type="http://schemas.openxmlformats.org/officeDocument/2006/relationships/hyperlink" Target="http://eol.jsc.nasa.gov/" TargetMode="External"/><Relationship Id="rId10" Type="http://schemas.openxmlformats.org/officeDocument/2006/relationships/hyperlink" Target="http://vortex.plymouth.edu/u-make.html" TargetMode="External"/><Relationship Id="rId32" Type="http://schemas.openxmlformats.org/officeDocument/2006/relationships/hyperlink" Target="http://eol.jsc.nasa.gov/" TargetMode="External"/><Relationship Id="rId13" Type="http://schemas.openxmlformats.org/officeDocument/2006/relationships/hyperlink" Target="http://weather.uwyo.edu/upperair/sounding.html" TargetMode="External"/><Relationship Id="rId35" Type="http://schemas.openxmlformats.org/officeDocument/2006/relationships/hyperlink" Target="http://eol.jsc.nasa.gov/" TargetMode="External"/><Relationship Id="rId12" Type="http://schemas.openxmlformats.org/officeDocument/2006/relationships/hyperlink" Target="http://www.meted.ucar.edu/tropical/textbook_2nd_edition/navmenu.php?tab=10&amp;page=2.1.4" TargetMode="External"/><Relationship Id="rId34" Type="http://schemas.openxmlformats.org/officeDocument/2006/relationships/hyperlink" Target="http://eol.jsc.nasa.gov/" TargetMode="External"/><Relationship Id="rId15" Type="http://schemas.openxmlformats.org/officeDocument/2006/relationships/hyperlink" Target="http://esrl.noaa.gov/raobs/" TargetMode="External"/><Relationship Id="rId37" Type="http://schemas.openxmlformats.org/officeDocument/2006/relationships/footer" Target="footer1.xml"/><Relationship Id="rId14" Type="http://schemas.openxmlformats.org/officeDocument/2006/relationships/hyperlink" Target="http://esrl.noaa.gov/raobs/" TargetMode="External"/><Relationship Id="rId36" Type="http://schemas.openxmlformats.org/officeDocument/2006/relationships/header" Target="header1.xml"/><Relationship Id="rId17" Type="http://schemas.openxmlformats.org/officeDocument/2006/relationships/hyperlink" Target="http://www.cpc.ncep.noaa.gov/products/precip/CWlink/ghazards/index.php" TargetMode="External"/><Relationship Id="rId16" Type="http://schemas.openxmlformats.org/officeDocument/2006/relationships/hyperlink" Target="http://www.cpc.ncep.noaa.gov/products/precip/CWlink/ghazards/index.php" TargetMode="External"/><Relationship Id="rId19" Type="http://schemas.openxmlformats.org/officeDocument/2006/relationships/hyperlink" Target="http://www.meteo.nc/espro/previcycl/cyclA.php" TargetMode="External"/><Relationship Id="rId18" Type="http://schemas.openxmlformats.org/officeDocument/2006/relationships/hyperlink" Target="http://www.cpc.ncep.noaa.gov/products/precip/CWlink/ghazards/index.php"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eol.jsc.nasa.gov/" TargetMode="External"/><Relationship Id="rId2" Type="http://schemas.openxmlformats.org/officeDocument/2006/relationships/hyperlink" Target="http://eol.jsc.nasa.gov/" TargetMode="External"/></Relationships>
</file>