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spacing w:after="120" w:before="480" w:line="276" w:lineRule="auto"/>
        <w:contextualSpacing w:val="0"/>
      </w:pPr>
      <w:r w:rsidDel="00000000" w:rsidR="00000000" w:rsidRPr="00000000">
        <w:rPr>
          <w:sz w:val="24"/>
          <w:szCs w:val="24"/>
          <w:rtl w:val="0"/>
        </w:rPr>
        <w:t xml:space="preserve">Unit 1:  General Review and Global Circulation Concepts</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gjdgxs" w:id="0"/>
      <w:bookmarkEnd w:id="0"/>
      <w:r w:rsidDel="00000000" w:rsidR="00000000" w:rsidRPr="00000000">
        <w:rPr>
          <w:smallCaps w:val="0"/>
          <w:rtl w:val="0"/>
        </w:rPr>
        <w:t xml:space="preserve">Topics and Resources</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mallCaps w:val="0"/>
          <w:rtl w:val="0"/>
        </w:rPr>
        <w:t xml:space="preserve">Each is listed with common format:  resource name, URL, instructions about length or scope of resource or sections within chapter.</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30j0zll" w:id="1"/>
      <w:bookmarkEnd w:id="1"/>
      <w:r w:rsidDel="00000000" w:rsidR="00000000" w:rsidRPr="00000000">
        <w:rPr>
          <w:smallCaps w:val="0"/>
          <w:rtl w:val="0"/>
        </w:rPr>
        <w:t xml:space="preserve">Space and time scales relevant to meteorology</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lineRule="auto"/>
        <w:ind w:left="1080" w:hanging="359.00000000000006"/>
        <w:contextualSpacing w:val="1"/>
        <w:rPr/>
      </w:pPr>
      <w:r w:rsidDel="00000000" w:rsidR="00000000" w:rsidRPr="00000000">
        <w:rPr>
          <w:smallCaps w:val="0"/>
          <w:rtl w:val="0"/>
        </w:rPr>
        <w:t xml:space="preserve">Scales of atmospheric motion</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r w:rsidDel="00000000" w:rsidR="00000000" w:rsidRPr="00000000">
        <w:rPr>
          <w:i w:val="1"/>
          <w:smallCaps w:val="0"/>
          <w:rtl w:val="0"/>
        </w:rPr>
        <w:t xml:space="preserve">Introduction to Tropical Meteorology</w:t>
      </w:r>
      <w:r w:rsidDel="00000000" w:rsidR="00000000" w:rsidRPr="00000000">
        <w:rPr>
          <w:smallCaps w:val="0"/>
          <w:rtl w:val="0"/>
        </w:rPr>
        <w:t xml:space="preserve">, Section 3.1.4, </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hyperlink r:id="rId5">
        <w:r w:rsidDel="00000000" w:rsidR="00000000" w:rsidRPr="00000000">
          <w:rPr>
            <w:smallCaps w:val="0"/>
            <w:color w:val="0000ff"/>
            <w:sz w:val="20"/>
            <w:szCs w:val="20"/>
            <w:u w:val="single"/>
            <w:rtl w:val="0"/>
          </w:rPr>
          <w:t xml:space="preserve">http://www.meted.ucar.edu/tropical/textbook_2nd_edition/navmenu.php?tab=4&amp;page=1.5.0</w:t>
        </w:r>
      </w:hyperlink>
      <w:hyperlink r:id="rId6">
        <w:r w:rsidDel="00000000" w:rsidR="00000000" w:rsidRPr="00000000">
          <w:rPr>
            <w:rtl w:val="0"/>
          </w:rPr>
        </w:r>
      </w:hyperlink>
    </w:p>
    <w:p w:rsidR="00000000" w:rsidDel="00000000" w:rsidP="00000000" w:rsidRDefault="00000000" w:rsidRPr="00000000">
      <w:pPr>
        <w:keepNext w:val="0"/>
        <w:keepLines w:val="0"/>
        <w:widowControl w:val="0"/>
        <w:ind w:left="1080" w:firstLine="0"/>
        <w:contextualSpacing w:val="0"/>
      </w:pPr>
      <w:r w:rsidDel="00000000" w:rsidR="00000000" w:rsidRPr="00000000">
        <w:rPr>
          <w:smallCaps w:val="0"/>
          <w:sz w:val="20"/>
          <w:szCs w:val="20"/>
          <w:rtl w:val="0"/>
        </w:rPr>
        <w:t xml:space="preserve">This section starts with an illustration of space and time scales of atmospheric motion, which highlights phenomena at different scales (Fig. 3.1). The concept of dynamical scaling, the Rossby radius of deformation, is also presented (Fig. 3.5).</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76"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Three scales of climate drivers</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r w:rsidDel="00000000" w:rsidR="00000000" w:rsidRPr="00000000">
        <w:rPr>
          <w:i w:val="1"/>
          <w:smallCaps w:val="0"/>
          <w:rtl w:val="0"/>
        </w:rPr>
        <w:t xml:space="preserve">Introduction to Climatology, </w:t>
      </w:r>
      <w:r w:rsidDel="00000000" w:rsidR="00000000" w:rsidRPr="00000000">
        <w:rPr>
          <w:smallCaps w:val="0"/>
          <w:rtl w:val="0"/>
        </w:rPr>
        <w:t xml:space="preserve">Section 2</w:t>
      </w:r>
      <w:r w:rsidDel="00000000" w:rsidR="00000000" w:rsidRPr="00000000">
        <w:rPr>
          <w:i w:val="1"/>
          <w:smallCaps w:val="0"/>
          <w:rtl w:val="0"/>
        </w:rPr>
        <w:t xml:space="preserve">,</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hyperlink r:id="rId7">
        <w:r w:rsidDel="00000000" w:rsidR="00000000" w:rsidRPr="00000000">
          <w:rPr>
            <w:smallCaps w:val="0"/>
            <w:color w:val="0000ff"/>
            <w:sz w:val="20"/>
            <w:szCs w:val="20"/>
            <w:u w:val="single"/>
            <w:rtl w:val="0"/>
          </w:rPr>
          <w:t xml:space="preserve">http://www.meted.ucar.edu/afwa/climo/intro/main.htm</w:t>
        </w:r>
      </w:hyperlink>
      <w:hyperlink r:id="rId8">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examines the drivers that combine to create the climate regions of the world, from mesoscale (local) level to synoptic-scale (continental) and global-scale levels. Examples and figures mostly focus on the midlatitude United States.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Rule="auto"/>
        <w:ind w:left="1080" w:hanging="359.00000000000006"/>
        <w:contextualSpacing w:val="1"/>
        <w:rPr/>
      </w:pPr>
      <w:r w:rsidDel="00000000" w:rsidR="00000000" w:rsidRPr="00000000">
        <w:rPr>
          <w:rtl w:val="0"/>
        </w:rPr>
        <w:t xml:space="preserve">Classification of the mesoscale</w:t>
      </w:r>
    </w:p>
    <w:p w:rsidR="00000000" w:rsidDel="00000000" w:rsidP="00000000" w:rsidRDefault="00000000" w:rsidRPr="00000000">
      <w:pPr>
        <w:keepNext w:val="0"/>
        <w:keepLines w:val="0"/>
        <w:widowControl w:val="0"/>
        <w:ind w:left="1080" w:firstLine="0"/>
        <w:contextualSpacing w:val="0"/>
      </w:pPr>
      <w:r w:rsidDel="00000000" w:rsidR="00000000" w:rsidRPr="00000000">
        <w:rPr>
          <w:i w:val="1"/>
          <w:rtl w:val="0"/>
        </w:rPr>
        <w:t xml:space="preserve">Definition of the Mesoscale, </w:t>
      </w:r>
      <w:r w:rsidDel="00000000" w:rsidR="00000000" w:rsidRPr="00000000">
        <w:rPr>
          <w:rtl w:val="0"/>
        </w:rPr>
        <w:t xml:space="preserve">Page 5</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hyperlink r:id="rId9">
        <w:r w:rsidDel="00000000" w:rsidR="00000000" w:rsidRPr="00000000">
          <w:rPr>
            <w:color w:val="0000ff"/>
            <w:sz w:val="20"/>
            <w:szCs w:val="20"/>
            <w:u w:val="single"/>
            <w:rtl w:val="0"/>
          </w:rPr>
          <w:t xml:space="preserve">http://www.meted.ucar.edu/mesoprim/mesodefn/navmenu.php?tab=1&amp;page=5.0.0</w:t>
        </w:r>
      </w:hyperlink>
      <w:hyperlink r:id="rId10">
        <w:r w:rsidDel="00000000" w:rsidR="00000000" w:rsidRPr="00000000">
          <w:rPr>
            <w:rtl w:val="0"/>
          </w:rPr>
        </w:r>
      </w:hyperlink>
    </w:p>
    <w:p w:rsidR="00000000" w:rsidDel="00000000" w:rsidP="00000000" w:rsidRDefault="00000000" w:rsidRPr="00000000">
      <w:pPr>
        <w:keepNext w:val="0"/>
        <w:keepLines w:val="0"/>
        <w:widowControl w:val="0"/>
        <w:ind w:left="1080" w:firstLine="0"/>
        <w:contextualSpacing w:val="0"/>
      </w:pPr>
      <w:hyperlink r:id="rId11">
        <w:r w:rsidDel="00000000" w:rsidR="00000000" w:rsidRPr="00000000">
          <w:rPr>
            <w:rtl w:val="0"/>
          </w:rPr>
        </w:r>
      </w:hyperlink>
    </w:p>
    <w:p w:rsidR="00000000" w:rsidDel="00000000" w:rsidP="00000000" w:rsidRDefault="00000000" w:rsidRPr="00000000">
      <w:pPr>
        <w:keepNext w:val="0"/>
        <w:keepLines w:val="0"/>
        <w:widowControl w:val="0"/>
        <w:numPr>
          <w:ilvl w:val="1"/>
          <w:numId w:val="1"/>
        </w:numPr>
        <w:spacing w:after="0" w:before="0" w:lineRule="auto"/>
        <w:ind w:left="1080" w:hanging="359.00000000000006"/>
        <w:contextualSpacing w:val="1"/>
        <w:rPr/>
      </w:pPr>
      <w:r w:rsidDel="00000000" w:rsidR="00000000" w:rsidRPr="00000000">
        <w:rPr>
          <w:smallCaps w:val="0"/>
          <w:rtl w:val="0"/>
        </w:rPr>
        <w:t xml:space="preserve">Challenges of Tropical Weather Forecasting</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r w:rsidDel="00000000" w:rsidR="00000000" w:rsidRPr="00000000">
        <w:rPr>
          <w:i w:val="1"/>
          <w:smallCaps w:val="0"/>
          <w:rtl w:val="0"/>
        </w:rPr>
        <w:t xml:space="preserve">Introduction to Tropical Meteorology, </w:t>
      </w:r>
      <w:r w:rsidDel="00000000" w:rsidR="00000000" w:rsidRPr="00000000">
        <w:rPr>
          <w:smallCaps w:val="0"/>
          <w:rtl w:val="0"/>
        </w:rPr>
        <w:t xml:space="preserve">Section 9.1</w:t>
      </w:r>
      <w:r w:rsidDel="00000000" w:rsidR="00000000" w:rsidRPr="00000000">
        <w:rPr>
          <w:i w:val="1"/>
          <w:smallCaps w:val="0"/>
          <w:rtl w:val="0"/>
        </w:rPr>
        <w:t xml:space="preserve">,</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hyperlink r:id="rId12">
        <w:r w:rsidDel="00000000" w:rsidR="00000000" w:rsidRPr="00000000">
          <w:rPr>
            <w:smallCaps w:val="0"/>
            <w:color w:val="0000ff"/>
            <w:sz w:val="20"/>
            <w:szCs w:val="20"/>
            <w:u w:val="single"/>
            <w:rtl w:val="0"/>
          </w:rPr>
          <w:t xml:space="preserve">http://www.meted.ucar.edu/tropical/textbook_2nd_edition/navmenu.php?tab=10&amp;page=1.0.0</w:t>
        </w:r>
      </w:hyperlink>
      <w:hyperlink r:id="rId13">
        <w:r w:rsidDel="00000000" w:rsidR="00000000" w:rsidRPr="00000000">
          <w:rPr>
            <w:rtl w:val="0"/>
          </w:rPr>
        </w:r>
      </w:hyperlink>
    </w:p>
    <w:p w:rsidR="00000000" w:rsidDel="00000000" w:rsidP="00000000" w:rsidRDefault="00000000" w:rsidRPr="00000000">
      <w:pPr>
        <w:keepNext w:val="0"/>
        <w:keepLines w:val="0"/>
        <w:widowControl w:val="0"/>
        <w:ind w:left="1080" w:firstLine="0"/>
        <w:contextualSpacing w:val="0"/>
      </w:pPr>
      <w:r w:rsidDel="00000000" w:rsidR="00000000" w:rsidRPr="00000000">
        <w:rPr>
          <w:smallCaps w:val="0"/>
          <w:sz w:val="20"/>
          <w:szCs w:val="20"/>
          <w:rtl w:val="0"/>
        </w:rPr>
        <w:t xml:space="preserve">This section summarizes the challenges of tropical weather forecasting compared with midlatitude forecasting, including the role of mesoscale processes and the sparseness of station observations in the tropics.</w:t>
      </w:r>
      <w:r w:rsidDel="00000000" w:rsidR="00000000" w:rsidRPr="00000000">
        <w:rPr>
          <w:rtl w:val="0"/>
        </w:rPr>
      </w:r>
    </w:p>
    <w:p w:rsidR="00000000" w:rsidDel="00000000" w:rsidP="00000000" w:rsidRDefault="00000000" w:rsidRPr="00000000">
      <w:pPr>
        <w:keepNext w:val="0"/>
        <w:keepLines w:val="0"/>
        <w:widowControl w:val="0"/>
        <w:tabs>
          <w:tab w:val="left" w:pos="1440"/>
        </w:tabs>
        <w:ind w:left="1440" w:firstLine="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1fob9te" w:id="2"/>
      <w:bookmarkEnd w:id="2"/>
      <w:r w:rsidDel="00000000" w:rsidR="00000000" w:rsidRPr="00000000">
        <w:rPr>
          <w:smallCaps w:val="0"/>
          <w:rtl w:val="0"/>
        </w:rPr>
        <w:t xml:space="preserve">Review of fundamental dynamics: force balances, continuity, scale analysis  </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lineRule="auto"/>
        <w:ind w:left="1080" w:hanging="359.00000000000006"/>
        <w:contextualSpacing w:val="1"/>
        <w:rPr/>
      </w:pPr>
      <w:r w:rsidDel="00000000" w:rsidR="00000000" w:rsidRPr="00000000">
        <w:rPr>
          <w:smallCaps w:val="0"/>
          <w:rtl w:val="0"/>
        </w:rPr>
        <w:t xml:space="preserve">General Principles of Atmospheric Motion </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w:t>
      </w:r>
      <w:r w:rsidDel="00000000" w:rsidR="00000000" w:rsidRPr="00000000">
        <w:rPr>
          <w:rFonts w:ascii="Arial" w:cs="Arial" w:eastAsia="Arial" w:hAnsi="Arial"/>
          <w:b w:val="0"/>
          <w:smallCaps w:val="0"/>
          <w:strike w:val="0"/>
          <w:color w:val="000000"/>
          <w:sz w:val="22"/>
          <w:szCs w:val="22"/>
          <w:u w:val="none"/>
          <w:vertAlign w:val="baseline"/>
          <w:rtl w:val="0"/>
        </w:rPr>
        <w:t xml:space="preserve">Section 3.1</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hyperlink r:id="rId14">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http://www.meted.ucar.edu/tropical/textbook_2nd_edition/navmenu.php?tab=4&amp;page=1.0.0</w:t>
        </w:r>
      </w:hyperlink>
      <w:hyperlink r:id="rId15">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This multi-page section reviews force balances at large-scale and the continuity principle (Section 3.1.1); hydrostatic balance and the thermal wind (Section 3.1.2); animations of 3-D flow in pressure systems (Section 3.1.3), scale analysis of horizontal motion and vertical structure for the midlatitudes and the tropics (Section 3.1.4); and divergence and vorticity expressed in kinematic analysis, using streamlines and isotachs (Section 3.1.5)</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108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Rule="auto"/>
        <w:ind w:left="1080" w:hanging="359.00000000000006"/>
        <w:contextualSpacing w:val="1"/>
        <w:rPr/>
      </w:pPr>
      <w:r w:rsidDel="00000000" w:rsidR="00000000" w:rsidRPr="00000000">
        <w:rPr>
          <w:smallCaps w:val="0"/>
          <w:rtl w:val="0"/>
        </w:rPr>
        <w:t xml:space="preserve">Wind processes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S-290 Fire Weather, Unit 7:  Section on Wind Processes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16">
        <w:r w:rsidDel="00000000" w:rsidR="00000000" w:rsidRPr="00000000">
          <w:rPr>
            <w:smallCaps w:val="0"/>
            <w:color w:val="0000ff"/>
            <w:sz w:val="20"/>
            <w:szCs w:val="20"/>
            <w:u w:val="single"/>
            <w:rtl w:val="0"/>
          </w:rPr>
          <w:t xml:space="preserve">http://www.meted.ucar.edu/fire/s290/unit7/navmenu.php?tab=1&amp;page=3.0.0</w:t>
        </w:r>
      </w:hyperlink>
      <w:hyperlink r:id="rId17">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is an introductory-level review of fundamental forces, large-scale flow, idealized general circulation of global surface winds, and divergent and convergent flow.</w:t>
      </w:r>
      <w:r w:rsidDel="00000000" w:rsidR="00000000" w:rsidRPr="00000000">
        <w:rPr>
          <w:rtl w:val="0"/>
        </w:rPr>
      </w:r>
    </w:p>
    <w:p w:rsidR="00000000" w:rsidDel="00000000" w:rsidP="00000000" w:rsidRDefault="00000000" w:rsidRPr="00000000">
      <w:pPr>
        <w:keepNext w:val="0"/>
        <w:keepLines w:val="0"/>
        <w:widowControl w:val="0"/>
        <w:tabs>
          <w:tab w:val="left" w:pos="1440"/>
        </w:tabs>
        <w:ind w:left="1440" w:firstLine="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3znysh7" w:id="3"/>
      <w:bookmarkEnd w:id="3"/>
      <w:r w:rsidDel="00000000" w:rsidR="00000000" w:rsidRPr="00000000">
        <w:rPr>
          <w:smallCaps w:val="0"/>
          <w:rtl w:val="0"/>
        </w:rPr>
        <w:t xml:space="preserve">Air masses and fronts</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line="240" w:lineRule="auto"/>
        <w:ind w:left="1080" w:hanging="359.00000000000006"/>
        <w:contextualSpacing w:val="1"/>
        <w:rPr/>
      </w:pPr>
      <w:r w:rsidDel="00000000" w:rsidR="00000000" w:rsidRPr="00000000">
        <w:rPr>
          <w:smallCaps w:val="0"/>
          <w:rtl w:val="0"/>
        </w:rPr>
        <w:t xml:space="preserve">Tropical Air Masses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w:t>
      </w:r>
      <w:r w:rsidDel="00000000" w:rsidR="00000000" w:rsidRPr="00000000">
        <w:rPr>
          <w:smallCaps w:val="0"/>
          <w:rtl w:val="0"/>
        </w:rPr>
        <w:t xml:space="preserve">Section 1.9</w:t>
      </w:r>
      <w:r w:rsidDel="00000000" w:rsidR="00000000" w:rsidRPr="00000000">
        <w:rPr>
          <w:i w:val="1"/>
          <w:smallCaps w:val="0"/>
          <w:rtl w:val="0"/>
        </w:rPr>
        <w:t xml:space="preserve">,</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18">
        <w:r w:rsidDel="00000000" w:rsidR="00000000" w:rsidRPr="00000000">
          <w:rPr>
            <w:smallCaps w:val="0"/>
            <w:color w:val="0000ff"/>
            <w:sz w:val="20"/>
            <w:szCs w:val="20"/>
            <w:u w:val="single"/>
            <w:rtl w:val="0"/>
          </w:rPr>
          <w:t xml:space="preserve">http://www.meted.ucar.edu/tropical/textbook_2nd_edition/navmenu.php?tab=2&amp;page=9.0.0</w:t>
        </w:r>
      </w:hyperlink>
      <w:hyperlink r:id="rId1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summarizes air masses formation and classification, and illustrates locations around the globe (Fig. 1.30).</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Air Masses and Fronts: Examples for North America</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Climatology, </w:t>
      </w:r>
      <w:r w:rsidDel="00000000" w:rsidR="00000000" w:rsidRPr="00000000">
        <w:rPr>
          <w:smallCaps w:val="0"/>
          <w:rtl w:val="0"/>
        </w:rPr>
        <w:t xml:space="preserve">Sections 4.1, 4.2, 4.4, 4.5</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20">
        <w:r w:rsidDel="00000000" w:rsidR="00000000" w:rsidRPr="00000000">
          <w:rPr>
            <w:smallCaps w:val="0"/>
            <w:color w:val="0000ff"/>
            <w:sz w:val="20"/>
            <w:szCs w:val="20"/>
            <w:u w:val="single"/>
            <w:rtl w:val="0"/>
          </w:rPr>
          <w:t xml:space="preserve">http://www.meted.ucar.edu/afwa/climo/intro/main.htm</w:t>
        </w:r>
      </w:hyperlink>
      <w:r w:rsidDel="00000000" w:rsidR="00000000" w:rsidRPr="00000000">
        <w:rPr>
          <w:smallCaps w:val="0"/>
          <w:sz w:val="20"/>
          <w:szCs w:val="20"/>
          <w:rtl w:val="0"/>
        </w:rPr>
        <w:t xml:space="preserve"> or </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21">
        <w:r w:rsidDel="00000000" w:rsidR="00000000" w:rsidRPr="00000000">
          <w:rPr>
            <w:smallCaps w:val="0"/>
            <w:color w:val="0000ff"/>
            <w:sz w:val="20"/>
            <w:szCs w:val="20"/>
            <w:u w:val="single"/>
            <w:rtl w:val="0"/>
          </w:rPr>
          <w:t xml:space="preserve">http://www.meted.ucar.edu/afwa/climo/intro/print.htm#z4.1</w:t>
        </w:r>
      </w:hyperlink>
      <w:hyperlink r:id="rId22">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Sections 4.1 and 4.2 provide brief descriptions of air masses and examples from North America.  Sections 4.4 and 4.5 define fronts and show examples of air masses, fronts, and jet streams over North America.</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2et92p0" w:id="4"/>
      <w:bookmarkEnd w:id="4"/>
      <w:r w:rsidDel="00000000" w:rsidR="00000000" w:rsidRPr="00000000">
        <w:rPr>
          <w:smallCaps w:val="0"/>
          <w:rtl w:val="0"/>
        </w:rPr>
        <w:t xml:space="preserve">Mid-latitude weather systems and cyclones</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1080" w:firstLine="0"/>
        <w:contextualSpacing w:val="0"/>
      </w:pPr>
      <w:r w:rsidDel="00000000" w:rsidR="00000000" w:rsidRPr="00000000">
        <w:rPr>
          <w:smallCaps w:val="0"/>
          <w:rtl w:val="0"/>
        </w:rPr>
        <w:t xml:space="preserve">This material includes Norwegian cyclone model, conveyor belt conceptual models, and their limitations)</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Midlatitude cyclone conceptual models and examples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Mesoscale Banded Precipitation, Synoptic Setting, Section 3</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23">
        <w:r w:rsidDel="00000000" w:rsidR="00000000" w:rsidRPr="00000000">
          <w:rPr>
            <w:smallCaps w:val="0"/>
            <w:color w:val="0000ff"/>
            <w:sz w:val="20"/>
            <w:szCs w:val="20"/>
            <w:u w:val="single"/>
            <w:rtl w:val="0"/>
          </w:rPr>
          <w:t xml:space="preserve">http://www.meted.ucar.edu/mesoprim/bandedprecip/frameset.htm?3.htm</w:t>
        </w:r>
      </w:hyperlink>
      <w:hyperlink r:id="rId24">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Norwegian cyclone model, Section 3.2.1 – 3.2.14</w:t>
      </w:r>
      <w:r w:rsidDel="00000000" w:rsidR="00000000" w:rsidRPr="00000000">
        <w:rPr>
          <w:smallCaps w:val="0"/>
          <w:rtl w:val="0"/>
        </w:rPr>
        <w:t xml:space="preserve">, </w:t>
      </w:r>
      <w:hyperlink r:id="rId25">
        <w:r w:rsidDel="00000000" w:rsidR="00000000" w:rsidRPr="00000000">
          <w:rPr>
            <w:smallCaps w:val="0"/>
            <w:color w:val="0000ff"/>
            <w:sz w:val="20"/>
            <w:szCs w:val="20"/>
            <w:u w:val="single"/>
            <w:rtl w:val="0"/>
          </w:rPr>
          <w:t xml:space="preserve">http://www.meted.ucar.edu/mesoprim/bandedprecip/print.htm#3.2</w:t>
        </w:r>
      </w:hyperlink>
      <w:hyperlink r:id="rId26">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14-page section describes types of fronts and the precipitation pattern associated with each type of front in the cyclone, it distinguishes anabatic and katabatic fronts; warm and cold occluded fronts. Each page shows a graphic or animation of fronts, airflow, and/or precipitation. </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Conveyor belt cyclone model, Section 3.3.1- 3.3.2</w:t>
      </w:r>
      <w:r w:rsidDel="00000000" w:rsidR="00000000" w:rsidRPr="00000000">
        <w:rPr>
          <w:smallCaps w:val="0"/>
          <w:rtl w:val="0"/>
        </w:rPr>
        <w:t xml:space="preserve">, </w:t>
      </w:r>
      <w:hyperlink r:id="rId27">
        <w:r w:rsidDel="00000000" w:rsidR="00000000" w:rsidRPr="00000000">
          <w:rPr>
            <w:smallCaps w:val="0"/>
            <w:color w:val="0000ff"/>
            <w:sz w:val="20"/>
            <w:szCs w:val="20"/>
            <w:u w:val="single"/>
            <w:rtl w:val="0"/>
          </w:rPr>
          <w:t xml:space="preserve">http://www.meted.ucar.edu/mesoprim/bandedprecip/print.htm#3.2</w:t>
        </w:r>
      </w:hyperlink>
      <w:hyperlink r:id="rId28">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Focus on the first two pages of this section, which include illustrations of the dry and cold air streams and their relationship to fronts. Examples are shown with satellite images, standard synoptic charts, and cross-sections.</w:t>
      </w:r>
      <w:r w:rsidDel="00000000" w:rsidR="00000000" w:rsidRPr="00000000">
        <w:rPr>
          <w:rtl w:val="0"/>
        </w:rPr>
      </w:r>
    </w:p>
    <w:p w:rsidR="00000000" w:rsidDel="00000000" w:rsidP="00000000" w:rsidRDefault="00000000" w:rsidRPr="00000000">
      <w:pPr>
        <w:keepNext w:val="0"/>
        <w:keepLines w:val="0"/>
        <w:widowControl w:val="0"/>
        <w:tabs>
          <w:tab w:val="left" w:pos="1440"/>
        </w:tabs>
        <w:spacing w:line="240" w:lineRule="auto"/>
        <w:ind w:left="1440" w:firstLine="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tyjcwt" w:id="5"/>
      <w:bookmarkEnd w:id="5"/>
      <w:r w:rsidDel="00000000" w:rsidR="00000000" w:rsidRPr="00000000">
        <w:rPr>
          <w:smallCaps w:val="0"/>
          <w:rtl w:val="0"/>
        </w:rPr>
        <w:t xml:space="preserve">Differences between tropical, mid-latitude, and polar weather systems</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Global semi-permanent surface pressure systems</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Section 3.2.2,</w:t>
      </w:r>
      <w:r w:rsidDel="00000000" w:rsidR="00000000" w:rsidRPr="00000000">
        <w:rPr>
          <w:rtl w:val="0"/>
        </w:rPr>
      </w:r>
    </w:p>
    <w:p w:rsidR="00000000" w:rsidDel="00000000" w:rsidP="00000000" w:rsidRDefault="00000000" w:rsidRPr="00000000">
      <w:pPr>
        <w:keepNext w:val="0"/>
        <w:keepLines w:val="0"/>
        <w:widowControl w:val="0"/>
        <w:tabs>
          <w:tab w:val="left" w:pos="1080"/>
        </w:tabs>
        <w:spacing w:line="240" w:lineRule="auto"/>
        <w:ind w:left="1080" w:firstLine="0"/>
        <w:contextualSpacing w:val="0"/>
      </w:pPr>
      <w:hyperlink r:id="rId29">
        <w:r w:rsidDel="00000000" w:rsidR="00000000" w:rsidRPr="00000000">
          <w:rPr>
            <w:smallCaps w:val="0"/>
            <w:color w:val="0000ff"/>
            <w:sz w:val="20"/>
            <w:szCs w:val="20"/>
            <w:u w:val="single"/>
            <w:rtl w:val="0"/>
          </w:rPr>
          <w:t xml:space="preserve">http://www.meted.ucar.edu/tropical/textbook_2nd_edition/navmenu.php?tab=4&amp;page=2.3.0</w:t>
        </w:r>
      </w:hyperlink>
      <w:hyperlink r:id="rId30">
        <w:r w:rsidDel="00000000" w:rsidR="00000000" w:rsidRPr="00000000">
          <w:rPr>
            <w:rtl w:val="0"/>
          </w:rPr>
        </w:r>
      </w:hyperlink>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sz w:val="20"/>
          <w:szCs w:val="20"/>
          <w:rtl w:val="0"/>
        </w:rPr>
        <w:t xml:space="preserve">This section describes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semi-permanent surface circulations systems from the tropics to the poles during winter and summer</w:t>
      </w:r>
      <w:r w:rsidDel="00000000" w:rsidR="00000000" w:rsidRPr="00000000">
        <w:rPr>
          <w:sz w:val="20"/>
          <w:szCs w:val="20"/>
          <w:rtl w:val="0"/>
        </w:rPr>
        <w:t xml:space="preserve"> and includes maps.</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Comparing the Tropics and Midlatitudes</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w:t>
      </w:r>
      <w:r w:rsidDel="00000000" w:rsidR="00000000" w:rsidRPr="00000000">
        <w:rPr>
          <w:rFonts w:ascii="Arial" w:cs="Arial" w:eastAsia="Arial" w:hAnsi="Arial"/>
          <w:b w:val="0"/>
          <w:smallCaps w:val="0"/>
          <w:strike w:val="0"/>
          <w:color w:val="000000"/>
          <w:sz w:val="22"/>
          <w:szCs w:val="22"/>
          <w:u w:val="none"/>
          <w:vertAlign w:val="baseline"/>
          <w:rtl w:val="0"/>
        </w:rPr>
        <w:t xml:space="preserve">Section 3.2.3</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hyperlink r:id="rId31">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http://www.meted.ucar.edu/tropical/textbook_2nd_edition/navmenu.php?tab=4&amp;page=2.4.0</w:t>
        </w:r>
      </w:hyperlink>
      <w:hyperlink r:id="rId32">
        <w:r w:rsidDel="00000000" w:rsidR="00000000" w:rsidRPr="00000000">
          <w:rPr>
            <w:rtl w:val="0"/>
          </w:rPr>
        </w:r>
      </w:hyperlink>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This page summarizes key differences between the atmosphere in the tropics and in the midlatitudes including: baroclinic versus barotropic conditions, warm core versus cold core cyclones, and variability of the airflow (low frequency variability in the tropics, high frequency in the midlatitudes).</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76"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Arctic Climate, Synoptic Patterns</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Arctic Meteorology and Oceanography,</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hyperlink r:id="rId33">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http://www.meted.ucar.edu/oceans/arctic_metoc/navmenu_pop.php?printname=lesson_3_climate.htm&amp;page=1.2.0&amp;type=text</w:t>
        </w:r>
      </w:hyperlink>
      <w:hyperlink r:id="rId34">
        <w:r w:rsidDel="00000000" w:rsidR="00000000" w:rsidRPr="00000000">
          <w:rPr>
            <w:rtl w:val="0"/>
          </w:rPr>
        </w:r>
      </w:hyperlink>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This section describes the mean synoptic patterns of the Arctic</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Arctic Climate, Tropopause</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hyperlink r:id="rId35">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http://www.meted.ucar.edu/oceans/arctic_metoc/navmenu_pop.php?printname=lesson_3_climate.htm&amp;page=1.4.0&amp;type=text</w:t>
        </w:r>
      </w:hyperlink>
      <w:hyperlink r:id="rId36">
        <w:r w:rsidDel="00000000" w:rsidR="00000000" w:rsidRPr="00000000">
          <w:rPr>
            <w:rtl w:val="0"/>
          </w:rPr>
        </w:r>
      </w:hyperlink>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This section compares tropopause heights from soundings taken in the Arctic with soundings from the Caribbean.</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3dy6vkm" w:id="6"/>
      <w:bookmarkEnd w:id="6"/>
      <w:r w:rsidDel="00000000" w:rsidR="00000000" w:rsidRPr="00000000">
        <w:rPr>
          <w:smallCaps w:val="0"/>
          <w:rtl w:val="0"/>
        </w:rPr>
        <w:t xml:space="preserve">General circulation, the role of the tropics</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line="240" w:lineRule="auto"/>
        <w:ind w:left="1080" w:hanging="359.00000000000006"/>
        <w:contextualSpacing w:val="1"/>
        <w:rPr/>
      </w:pPr>
      <w:r w:rsidDel="00000000" w:rsidR="00000000" w:rsidRPr="00000000">
        <w:rPr>
          <w:smallCaps w:val="0"/>
          <w:rtl w:val="0"/>
        </w:rPr>
        <w:t xml:space="preserve">Defining the Tropics</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w:t>
      </w:r>
      <w:r w:rsidDel="00000000" w:rsidR="00000000" w:rsidRPr="00000000">
        <w:rPr>
          <w:rFonts w:ascii="Arial" w:cs="Arial" w:eastAsia="Arial" w:hAnsi="Arial"/>
          <w:b w:val="0"/>
          <w:smallCaps w:val="0"/>
          <w:strike w:val="0"/>
          <w:color w:val="000000"/>
          <w:sz w:val="22"/>
          <w:szCs w:val="22"/>
          <w:u w:val="none"/>
          <w:vertAlign w:val="baseline"/>
          <w:rtl w:val="0"/>
        </w:rPr>
        <w:t xml:space="preserve">Section 1.3</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tabs>
          <w:tab w:val="left" w:pos="1080"/>
        </w:tabs>
        <w:spacing w:line="240" w:lineRule="auto"/>
        <w:ind w:left="1080" w:firstLine="0"/>
        <w:contextualSpacing w:val="0"/>
      </w:pPr>
      <w:hyperlink r:id="rId37">
        <w:r w:rsidDel="00000000" w:rsidR="00000000" w:rsidRPr="00000000">
          <w:rPr>
            <w:smallCaps w:val="0"/>
            <w:color w:val="0000ff"/>
            <w:sz w:val="20"/>
            <w:szCs w:val="20"/>
            <w:u w:val="single"/>
            <w:rtl w:val="0"/>
          </w:rPr>
          <w:t xml:space="preserve">http://www.meted.ucar.edu/tropical/textbook_2nd_edition/navmenu.php?tab=2&amp;page=3.0.0</w:t>
        </w:r>
      </w:hyperlink>
      <w:hyperlink r:id="rId38">
        <w:r w:rsidDel="00000000" w:rsidR="00000000" w:rsidRPr="00000000">
          <w:rPr>
            <w:rtl w:val="0"/>
          </w:rPr>
        </w:r>
      </w:hyperlink>
    </w:p>
    <w:p w:rsidR="00000000" w:rsidDel="00000000" w:rsidP="00000000" w:rsidRDefault="00000000" w:rsidRPr="00000000">
      <w:pPr>
        <w:keepNext w:val="0"/>
        <w:keepLines w:val="0"/>
        <w:widowControl w:val="0"/>
        <w:tabs>
          <w:tab w:val="left" w:pos="1080"/>
        </w:tabs>
        <w:spacing w:line="240" w:lineRule="auto"/>
        <w:ind w:left="1080" w:firstLine="0"/>
        <w:contextualSpacing w:val="0"/>
      </w:pPr>
      <w:r w:rsidDel="00000000" w:rsidR="00000000" w:rsidRPr="00000000">
        <w:rPr>
          <w:smallCaps w:val="0"/>
          <w:sz w:val="20"/>
          <w:szCs w:val="20"/>
          <w:rtl w:val="0"/>
        </w:rPr>
        <w:t xml:space="preserve">The tropics are defined by various methods including solar declination, surplus radiation, net upward motion, and predominance of easterly winds</w:t>
      </w:r>
      <w:r w:rsidDel="00000000" w:rsidR="00000000" w:rsidRPr="00000000">
        <w:rPr>
          <w:smallCaps w:val="0"/>
          <w:rtl w:val="0"/>
        </w:rPr>
        <w:t xml:space="preserve">.</w:t>
      </w:r>
      <w:r w:rsidDel="00000000" w:rsidR="00000000" w:rsidRPr="00000000">
        <w:rPr>
          <w:rtl w:val="0"/>
        </w:rPr>
      </w:r>
    </w:p>
    <w:p w:rsidR="00000000" w:rsidDel="00000000" w:rsidP="00000000" w:rsidRDefault="00000000" w:rsidRPr="00000000">
      <w:pPr>
        <w:keepNext w:val="0"/>
        <w:keepLines w:val="0"/>
        <w:widowControl w:val="0"/>
        <w:tabs>
          <w:tab w:val="left" w:pos="1080"/>
        </w:tabs>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tabs>
          <w:tab w:val="left" w:pos="1440"/>
        </w:tabs>
        <w:spacing w:after="0" w:before="0" w:line="240" w:lineRule="auto"/>
        <w:ind w:left="1080" w:hanging="359.00000000000006"/>
        <w:contextualSpacing w:val="1"/>
        <w:rPr/>
      </w:pPr>
      <w:r w:rsidDel="00000000" w:rsidR="00000000" w:rsidRPr="00000000">
        <w:rPr>
          <w:smallCaps w:val="0"/>
          <w:rtl w:val="0"/>
        </w:rPr>
        <w:t xml:space="preserve">General Circulation of the Atmosphere and Ocean</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w:t>
      </w:r>
      <w:r w:rsidDel="00000000" w:rsidR="00000000" w:rsidRPr="00000000">
        <w:rPr>
          <w:rFonts w:ascii="Arial" w:cs="Arial" w:eastAsia="Arial" w:hAnsi="Arial"/>
          <w:b w:val="0"/>
          <w:smallCaps w:val="0"/>
          <w:strike w:val="0"/>
          <w:color w:val="000000"/>
          <w:sz w:val="22"/>
          <w:szCs w:val="22"/>
          <w:u w:val="none"/>
          <w:vertAlign w:val="baseline"/>
          <w:rtl w:val="0"/>
        </w:rPr>
        <w:t xml:space="preserve">Sections 3.2.1, 3.3.1</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hyperlink r:id="rId39">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http://www.meted.ucar.edu/tropical/textbook_2nd_edition/navmenu.php?tab=4&amp;page=2.0.0</w:t>
        </w:r>
      </w:hyperlink>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Section 3.2 describes the existing mean global atmospheric circulation and the contributing factors. It includes 3-D illustrations of the general circulation and animation of the formation of the subtropical jet stream. Section 3.3.</w:t>
      </w:r>
      <w:r w:rsidDel="00000000" w:rsidR="00000000" w:rsidRPr="00000000">
        <w:rPr>
          <w:sz w:val="20"/>
          <w:szCs w:val="20"/>
          <w:rtl w:val="0"/>
        </w:rPr>
        <w:t xml:space="preserve">1</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describes the global ocean circulation.</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Tropical Circulation and Precipitation Distribution, Section 3.6,</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hyperlink r:id="rId40">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http://www.meted.ucar.edu/tropical/textbook_2nd_edition/navmenu.php?tab=4&amp;page=6.0.0</w:t>
        </w:r>
      </w:hyperlink>
      <w:hyperlink r:id="rId41">
        <w:r w:rsidDel="00000000" w:rsidR="00000000" w:rsidRPr="00000000">
          <w:rPr>
            <w:rtl w:val="0"/>
          </w:rPr>
        </w:r>
      </w:hyperlink>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This section describes and illustrates the relationship between tropical circulation systems and precipitation patterns.</w:t>
      </w:r>
      <w:r w:rsidDel="00000000" w:rsidR="00000000" w:rsidRPr="00000000">
        <w:rPr>
          <w:rtl w:val="0"/>
        </w:rPr>
      </w:r>
    </w:p>
    <w:p w:rsidR="00000000" w:rsidDel="00000000" w:rsidP="00000000" w:rsidRDefault="00000000" w:rsidRPr="00000000">
      <w:pPr>
        <w:keepNext w:val="0"/>
        <w:keepLines w:val="0"/>
        <w:widowControl w:val="0"/>
        <w:tabs>
          <w:tab w:val="left" w:pos="1080"/>
        </w:tabs>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The role of the tropics in the general circulation, </w:t>
      </w:r>
      <w:r w:rsidDel="00000000" w:rsidR="00000000" w:rsidRPr="00000000">
        <w:rPr>
          <w:rFonts w:ascii="Arial" w:cs="Arial" w:eastAsia="Arial" w:hAnsi="Arial"/>
          <w:b w:val="0"/>
          <w:smallCaps w:val="0"/>
          <w:strike w:val="0"/>
          <w:color w:val="000000"/>
          <w:sz w:val="22"/>
          <w:szCs w:val="22"/>
          <w:u w:val="none"/>
          <w:vertAlign w:val="baseline"/>
          <w:rtl w:val="0"/>
        </w:rPr>
        <w:t xml:space="preserve">Section 3.7</w:t>
      </w:r>
      <w:r w:rsidDel="00000000" w:rsidR="00000000" w:rsidRPr="00000000">
        <w:rPr>
          <w:rtl w:val="0"/>
        </w:rPr>
      </w:r>
    </w:p>
    <w:p w:rsidR="00000000" w:rsidDel="00000000" w:rsidP="00000000" w:rsidRDefault="00000000" w:rsidRPr="00000000">
      <w:pPr>
        <w:keepNext w:val="0"/>
        <w:keepLines w:val="0"/>
        <w:widowControl w:val="0"/>
        <w:tabs>
          <w:tab w:val="left" w:pos="1080"/>
        </w:tabs>
        <w:spacing w:line="240" w:lineRule="auto"/>
        <w:ind w:left="1080" w:firstLine="0"/>
        <w:contextualSpacing w:val="0"/>
      </w:pPr>
      <w:hyperlink r:id="rId42">
        <w:r w:rsidDel="00000000" w:rsidR="00000000" w:rsidRPr="00000000">
          <w:rPr>
            <w:smallCaps w:val="0"/>
            <w:color w:val="0000ff"/>
            <w:sz w:val="20"/>
            <w:szCs w:val="20"/>
            <w:u w:val="single"/>
            <w:rtl w:val="0"/>
          </w:rPr>
          <w:t xml:space="preserve">http://www.meted.ucar.edu/tropical/textbook_2nd_edition/navmenu.php?tab=4&amp;page=7.0.0</w:t>
        </w:r>
      </w:hyperlink>
      <w:hyperlink r:id="rId43">
        <w:r w:rsidDel="00000000" w:rsidR="00000000" w:rsidRPr="00000000">
          <w:rPr>
            <w:rtl w:val="0"/>
          </w:rPr>
        </w:r>
      </w:hyperlink>
    </w:p>
    <w:p w:rsidR="00000000" w:rsidDel="00000000" w:rsidP="00000000" w:rsidRDefault="00000000" w:rsidRPr="00000000">
      <w:pPr>
        <w:keepNext w:val="0"/>
        <w:keepLines w:val="0"/>
        <w:widowControl w:val="0"/>
        <w:tabs>
          <w:tab w:val="left" w:pos="1080"/>
        </w:tabs>
        <w:spacing w:line="240" w:lineRule="auto"/>
        <w:ind w:left="1080" w:firstLine="0"/>
        <w:contextualSpacing w:val="0"/>
      </w:pPr>
      <w:r w:rsidDel="00000000" w:rsidR="00000000" w:rsidRPr="00000000">
        <w:rPr>
          <w:smallCaps w:val="0"/>
          <w:sz w:val="20"/>
          <w:szCs w:val="20"/>
          <w:rtl w:val="0"/>
        </w:rPr>
        <w:t xml:space="preserve">This page illustrates and summarizes the role of tropical circulations in the global heat and momentum balance.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440" w:right="0" w:firstLine="0"/>
        <w:contextualSpacing w:val="0"/>
        <w:jc w:val="left"/>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1t3h5sf" w:id="7"/>
      <w:bookmarkEnd w:id="7"/>
      <w:r w:rsidDel="00000000" w:rsidR="00000000" w:rsidRPr="00000000">
        <w:rPr>
          <w:smallCaps w:val="0"/>
          <w:rtl w:val="0"/>
        </w:rPr>
        <w:t xml:space="preserve">Jet streams and jet streaks</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line="240" w:lineRule="auto"/>
        <w:ind w:left="1080" w:hanging="359.00000000000006"/>
        <w:contextualSpacing w:val="1"/>
        <w:rPr/>
      </w:pPr>
      <w:r w:rsidDel="00000000" w:rsidR="00000000" w:rsidRPr="00000000">
        <w:rPr>
          <w:i w:val="1"/>
          <w:rtl w:val="0"/>
        </w:rPr>
        <w:t xml:space="preserve">Jet Streams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44">
        <w:r w:rsidDel="00000000" w:rsidR="00000000" w:rsidRPr="00000000">
          <w:rPr>
            <w:color w:val="0000ff"/>
            <w:sz w:val="20"/>
            <w:szCs w:val="20"/>
            <w:u w:val="single"/>
            <w:rtl w:val="0"/>
          </w:rPr>
          <w:t xml:space="preserve">http://www.meted.ucar.edu/tropical/synoptic/jetstreams</w:t>
        </w:r>
      </w:hyperlink>
      <w:hyperlink r:id="rId45">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z w:val="20"/>
          <w:szCs w:val="20"/>
          <w:rtl w:val="0"/>
        </w:rPr>
        <w:t xml:space="preserve">This module describes the general characteristics of upper-level jet streams (Polar Jet, Subtropical Jet, and Tropical Easterly Jet) and two major tropical low-level wind maxima (Somali Jet, African Easterly Jet).  Included are discussions of their formation, maintenance, influence on synoptic weather, and role in the general circulation.</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African Easterly Jet (AEJ) and Hurricanes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Topics in Tropical Meteorology</w:t>
      </w:r>
      <w:r w:rsidDel="00000000" w:rsidR="00000000" w:rsidRPr="00000000">
        <w:rPr>
          <w:smallCaps w:val="0"/>
          <w:rtl w:val="0"/>
        </w:rPr>
        <w:t xml:space="preserve">, Section 1</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46">
        <w:r w:rsidDel="00000000" w:rsidR="00000000" w:rsidRPr="00000000">
          <w:rPr>
            <w:smallCaps w:val="0"/>
            <w:color w:val="0000ff"/>
            <w:sz w:val="20"/>
            <w:szCs w:val="20"/>
            <w:u w:val="single"/>
            <w:rtl w:val="0"/>
          </w:rPr>
          <w:t xml:space="preserve">http://www.meted.ucar.edu/tropical/met_topics/print.htm#s1</w:t>
        </w:r>
      </w:hyperlink>
      <w:hyperlink r:id="rId47">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describes the AEJ</w:t>
      </w:r>
      <w:r w:rsidDel="00000000" w:rsidR="00000000" w:rsidRPr="00000000">
        <w:rPr>
          <w:sz w:val="20"/>
          <w:szCs w:val="20"/>
          <w:rtl w:val="0"/>
        </w:rPr>
        <w:t xml:space="preserve">, its </w:t>
      </w:r>
      <w:r w:rsidDel="00000000" w:rsidR="00000000" w:rsidRPr="00000000">
        <w:rPr>
          <w:smallCaps w:val="0"/>
          <w:sz w:val="20"/>
          <w:szCs w:val="20"/>
          <w:rtl w:val="0"/>
        </w:rPr>
        <w:t xml:space="preserve">formation mechanism, mean climatology and climatology during active or inactive Atlantic hurricane seasons.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i w:val="1"/>
          <w:smallCaps w:val="0"/>
          <w:rtl w:val="0"/>
        </w:rPr>
        <w:t xml:space="preserve">Jet Streak Circulations</w:t>
      </w: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48">
        <w:r w:rsidDel="00000000" w:rsidR="00000000" w:rsidRPr="00000000">
          <w:rPr>
            <w:smallCaps w:val="0"/>
            <w:color w:val="0000ff"/>
            <w:sz w:val="20"/>
            <w:szCs w:val="20"/>
            <w:u w:val="single"/>
            <w:rtl w:val="0"/>
          </w:rPr>
          <w:t xml:space="preserve">https://www.meted.ucar.edu/norlat/jetstreaks/</w:t>
        </w:r>
      </w:hyperlink>
      <w:hyperlink r:id="rId4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webcast, by Dr. Jim Moore, is a very advanced review of many aspects of jet streak dynamics including convergence/divergence, ageostrophic winds, and coupled jets.  </w:t>
      </w:r>
      <w:r w:rsidDel="00000000" w:rsidR="00000000" w:rsidRPr="00000000">
        <w:rPr>
          <w:smallCaps w:val="0"/>
          <w:sz w:val="20"/>
          <w:szCs w:val="20"/>
          <w:u w:val="single"/>
          <w:rtl w:val="0"/>
        </w:rPr>
        <w:t xml:space="preserve">This webcast is focused on the midlatitudes</w:t>
      </w:r>
      <w:r w:rsidDel="00000000" w:rsidR="00000000" w:rsidRPr="00000000">
        <w:rPr>
          <w:smallCaps w:val="0"/>
          <w:sz w:val="20"/>
          <w:szCs w:val="20"/>
          <w:rtl w:val="0"/>
        </w:rPr>
        <w:t xml:space="preserve"> and applicable only where the polar jet extends far into the tropics (e.g., during cold surges over East Asia</w:t>
      </w:r>
      <w:r w:rsidDel="00000000" w:rsidR="00000000" w:rsidRPr="00000000">
        <w:rPr>
          <w:sz w:val="20"/>
          <w:szCs w:val="20"/>
          <w:rtl w:val="0"/>
        </w:rPr>
        <w:t xml:space="preserve"> or</w:t>
      </w:r>
      <w:r w:rsidDel="00000000" w:rsidR="00000000" w:rsidRPr="00000000">
        <w:rPr>
          <w:smallCaps w:val="0"/>
          <w:sz w:val="20"/>
          <w:szCs w:val="20"/>
          <w:rtl w:val="0"/>
        </w:rPr>
        <w:t xml:space="preserve"> South America</w:t>
      </w:r>
      <w:r w:rsidDel="00000000" w:rsidR="00000000" w:rsidRPr="00000000">
        <w:rPr>
          <w:sz w:val="20"/>
          <w:szCs w:val="20"/>
          <w:rtl w:val="0"/>
        </w:rPr>
        <w:t xml:space="preserve">)</w:t>
      </w:r>
      <w:r w:rsidDel="00000000" w:rsidR="00000000" w:rsidRPr="00000000">
        <w:rPr>
          <w:smallCaps w:val="0"/>
          <w:sz w:val="20"/>
          <w:szCs w:val="20"/>
          <w:rtl w:val="0"/>
        </w:rPr>
        <w:t xml:space="preserve">.</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4d34og8" w:id="8"/>
      <w:bookmarkEnd w:id="8"/>
      <w:r w:rsidDel="00000000" w:rsidR="00000000" w:rsidRPr="00000000">
        <w:rPr>
          <w:smallCaps w:val="0"/>
          <w:rtl w:val="0"/>
        </w:rPr>
        <w:t xml:space="preserve">Spatial and temporal climatology of tropical circulation features</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line="240" w:lineRule="auto"/>
        <w:ind w:left="1080" w:hanging="359.00000000000006"/>
        <w:contextualSpacing w:val="1"/>
        <w:rPr/>
      </w:pPr>
      <w:r w:rsidDel="00000000" w:rsidR="00000000" w:rsidRPr="00000000">
        <w:rPr>
          <w:smallCaps w:val="0"/>
          <w:rtl w:val="0"/>
        </w:rPr>
        <w:t xml:space="preserve">Roadmap to the tropics and subtropics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w:t>
      </w:r>
      <w:r w:rsidDel="00000000" w:rsidR="00000000" w:rsidRPr="00000000">
        <w:rPr>
          <w:rFonts w:ascii="Arial" w:cs="Arial" w:eastAsia="Arial" w:hAnsi="Arial"/>
          <w:b w:val="0"/>
          <w:smallCaps w:val="0"/>
          <w:strike w:val="0"/>
          <w:color w:val="000000"/>
          <w:sz w:val="22"/>
          <w:szCs w:val="22"/>
          <w:u w:val="none"/>
          <w:vertAlign w:val="baseline"/>
          <w:rtl w:val="0"/>
        </w:rPr>
        <w:t xml:space="preserve">Section 3.2.2</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50">
        <w:r w:rsidDel="00000000" w:rsidR="00000000" w:rsidRPr="00000000">
          <w:rPr>
            <w:smallCaps w:val="0"/>
            <w:color w:val="0000ff"/>
            <w:sz w:val="20"/>
            <w:szCs w:val="20"/>
            <w:u w:val="single"/>
            <w:rtl w:val="0"/>
          </w:rPr>
          <w:t xml:space="preserve">http://www.meted.ucar.edu/tropical/textbook_2nd_edition/navmenu.php?tab=4&amp;page=2.3.0</w:t>
        </w:r>
      </w:hyperlink>
      <w:hyperlink r:id="rId51">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The winter and summer semi-permanent circulations at the surface and 200 hPa are presented.</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Seasonal migration of precipitation</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w:t>
      </w:r>
      <w:r w:rsidDel="00000000" w:rsidR="00000000" w:rsidRPr="00000000">
        <w:rPr>
          <w:smallCaps w:val="0"/>
          <w:rtl w:val="0"/>
        </w:rPr>
        <w:t xml:space="preserve">Section 5.3.5,</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52">
        <w:r w:rsidDel="00000000" w:rsidR="00000000" w:rsidRPr="00000000">
          <w:rPr>
            <w:smallCaps w:val="0"/>
            <w:color w:val="0000ff"/>
            <w:sz w:val="20"/>
            <w:szCs w:val="20"/>
            <w:u w:val="single"/>
            <w:rtl w:val="0"/>
          </w:rPr>
          <w:t xml:space="preserve">http://www.meted.ucar.edu/tropical/textbook_2nd_edition/navmenu.php?tab=6&amp;page=3.5.0</w:t>
        </w:r>
      </w:hyperlink>
      <w:hyperlink r:id="rId53">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describes the seasonal migration of precipitation in the global tropics in response to seasonal heating and circulation changes. Included are monthly mean maps of surface pressure and winds and monthly mean precipitation.</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The trade wind inversion</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w:t>
      </w:r>
      <w:r w:rsidDel="00000000" w:rsidR="00000000" w:rsidRPr="00000000">
        <w:rPr>
          <w:smallCaps w:val="0"/>
          <w:rtl w:val="0"/>
        </w:rPr>
        <w:t xml:space="preserve">Section 1.5.2</w:t>
      </w:r>
      <w:r w:rsidDel="00000000" w:rsidR="00000000" w:rsidRPr="00000000">
        <w:rPr>
          <w:i w:val="1"/>
          <w:smallCaps w:val="0"/>
          <w:rtl w:val="0"/>
        </w:rPr>
        <w:t xml:space="preserve">,</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54">
        <w:r w:rsidDel="00000000" w:rsidR="00000000" w:rsidRPr="00000000">
          <w:rPr>
            <w:smallCaps w:val="0"/>
            <w:color w:val="0000ff"/>
            <w:sz w:val="20"/>
            <w:szCs w:val="20"/>
            <w:u w:val="single"/>
            <w:rtl w:val="0"/>
          </w:rPr>
          <w:t xml:space="preserve">http://www.meted.ucar.edu/tropical/textbook_2nd_edition/navmenu.php?tab=2&amp;page=5.2.0</w:t>
        </w:r>
      </w:hyperlink>
      <w:hyperlink r:id="rId55">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page describes the formation of the trade wind inversion, a major feature of the tropics.  Its relationship with mean surface circulation and its vertical structure from east to west are shown as a conceptual model.</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sectPr>
      <w:headerReference r:id="rId56" w:type="default"/>
      <w:footerReference r:id="rId5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72"/>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1: Topics and Resources</w:t>
      <w:tab/>
      <w:t xml:space="preserve"> </w:t>
      <w:tab/>
      <w:t xml:space="preserve">        Page </w:t>
    </w:r>
    <w:fldSimple w:instr="PAGE" w:fldLock="0" w:dirty="0">
      <w:r w:rsidDel="00000000" w:rsidR="00000000" w:rsidRPr="00000000">
        <w:rPr/>
      </w:r>
    </w:fldSimple>
    <w:r w:rsidDel="00000000" w:rsidR="00000000" w:rsidRPr="00000000">
      <w:rPr>
        <w:sz w:val="18"/>
        <w:szCs w:val="18"/>
        <w:rtl w:val="0"/>
      </w:rPr>
      <w:t xml:space="preserve"> of </w:t>
    </w:r>
    <w:fldSimple w:instr="NUMPAGES" w:fldLock="0" w:dirty="0">
      <w:r w:rsidDel="00000000" w:rsidR="00000000" w:rsidRPr="00000000">
        <w:rPr/>
      </w:r>
    </w:fldSimple>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rFonts w:ascii="Arial" w:cs="Arial" w:eastAsia="Arial" w:hAnsi="Arial"/>
        <w:b w:val="0"/>
        <w:i w:val="0"/>
        <w:smallCaps w:val="0"/>
        <w:strike w:val="0"/>
        <w:color w:val="000000"/>
        <w:sz w:val="24"/>
        <w:szCs w:val="24"/>
        <w:u w:val="none"/>
        <w:vertAlign w:val="baseline"/>
      </w:rPr>
    </w:lvl>
    <w:lvl w:ilvl="1">
      <w:start w:val="1"/>
      <w:numFmt w:val="lowerLetter"/>
      <w:lvlText w:val="%2."/>
      <w:lvlJc w:val="left"/>
      <w:pPr>
        <w:ind w:left="1440" w:firstLine="2520"/>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2160" w:firstLine="3960"/>
      </w:pPr>
      <w:rPr>
        <w:rFonts w:ascii="Arial" w:cs="Arial" w:eastAsia="Arial" w:hAnsi="Arial"/>
        <w:b w:val="0"/>
        <w:i w:val="0"/>
        <w:smallCaps w:val="0"/>
        <w:strike w:val="0"/>
        <w:color w:val="000000"/>
        <w:sz w:val="24"/>
        <w:szCs w:val="24"/>
        <w:u w:val="none"/>
        <w:vertAlign w:val="baseline"/>
      </w:rPr>
    </w:lvl>
    <w:lvl w:ilvl="3">
      <w:start w:val="1"/>
      <w:numFmt w:val="decimal"/>
      <w:lvlText w:val="%4."/>
      <w:lvlJc w:val="left"/>
      <w:pPr>
        <w:ind w:left="2880" w:firstLine="5400"/>
      </w:pPr>
      <w:rPr>
        <w:rFonts w:ascii="Arial" w:cs="Arial" w:eastAsia="Arial" w:hAnsi="Arial"/>
        <w:b w:val="0"/>
        <w:i w:val="0"/>
        <w:smallCaps w:val="0"/>
        <w:strike w:val="0"/>
        <w:color w:val="000000"/>
        <w:sz w:val="24"/>
        <w:szCs w:val="24"/>
        <w:u w:val="none"/>
        <w:vertAlign w:val="baseline"/>
      </w:rPr>
    </w:lvl>
    <w:lvl w:ilvl="4">
      <w:start w:val="1"/>
      <w:numFmt w:val="lowerLetter"/>
      <w:lvlText w:val="%5."/>
      <w:lvlJc w:val="left"/>
      <w:pPr>
        <w:ind w:left="3600" w:firstLine="6840"/>
      </w:pPr>
      <w:rPr>
        <w:rFonts w:ascii="Arial" w:cs="Arial" w:eastAsia="Arial" w:hAnsi="Arial"/>
        <w:b w:val="0"/>
        <w:i w:val="0"/>
        <w:smallCaps w:val="0"/>
        <w:strike w:val="0"/>
        <w:color w:val="000000"/>
        <w:sz w:val="24"/>
        <w:szCs w:val="24"/>
        <w:u w:val="none"/>
        <w:vertAlign w:val="baseline"/>
      </w:rPr>
    </w:lvl>
    <w:lvl w:ilvl="5">
      <w:start w:val="1"/>
      <w:numFmt w:val="lowerRoman"/>
      <w:lvlText w:val="%6."/>
      <w:lvlJc w:val="left"/>
      <w:pPr>
        <w:ind w:left="4320" w:firstLine="8280"/>
      </w:pPr>
      <w:rPr>
        <w:rFonts w:ascii="Arial" w:cs="Arial" w:eastAsia="Arial" w:hAnsi="Arial"/>
        <w:b w:val="0"/>
        <w:i w:val="0"/>
        <w:smallCaps w:val="0"/>
        <w:strike w:val="0"/>
        <w:color w:val="000000"/>
        <w:sz w:val="24"/>
        <w:szCs w:val="24"/>
        <w:u w:val="none"/>
        <w:vertAlign w:val="baseline"/>
      </w:rPr>
    </w:lvl>
    <w:lvl w:ilvl="6">
      <w:start w:val="1"/>
      <w:numFmt w:val="decimal"/>
      <w:lvlText w:val="%7."/>
      <w:lvlJc w:val="left"/>
      <w:pPr>
        <w:ind w:left="5040" w:firstLine="9720"/>
      </w:pPr>
      <w:rPr>
        <w:rFonts w:ascii="Arial" w:cs="Arial" w:eastAsia="Arial" w:hAnsi="Arial"/>
        <w:b w:val="0"/>
        <w:i w:val="0"/>
        <w:smallCaps w:val="0"/>
        <w:strike w:val="0"/>
        <w:color w:val="000000"/>
        <w:sz w:val="24"/>
        <w:szCs w:val="24"/>
        <w:u w:val="none"/>
        <w:vertAlign w:val="baseline"/>
      </w:rPr>
    </w:lvl>
    <w:lvl w:ilvl="7">
      <w:start w:val="1"/>
      <w:numFmt w:val="lowerLetter"/>
      <w:lvlText w:val="%8."/>
      <w:lvlJc w:val="left"/>
      <w:pPr>
        <w:ind w:left="5760" w:firstLine="11160"/>
      </w:pPr>
      <w:rPr>
        <w:rFonts w:ascii="Arial" w:cs="Arial" w:eastAsia="Arial" w:hAnsi="Arial"/>
        <w:b w:val="0"/>
        <w:i w:val="0"/>
        <w:smallCaps w:val="0"/>
        <w:strike w:val="0"/>
        <w:color w:val="000000"/>
        <w:sz w:val="24"/>
        <w:szCs w:val="24"/>
        <w:u w:val="none"/>
        <w:vertAlign w:val="baseline"/>
      </w:rPr>
    </w:lvl>
    <w:lvl w:ilvl="8">
      <w:start w:val="1"/>
      <w:numFmt w:val="lowerRoman"/>
      <w:lvlText w:val="%9."/>
      <w:lvlJc w:val="left"/>
      <w:pPr>
        <w:ind w:left="6480" w:firstLine="12600"/>
      </w:pPr>
      <w:rPr>
        <w:rFonts w:ascii="Arial" w:cs="Arial" w:eastAsia="Arial" w:hAnsi="Arial"/>
        <w:b w:val="0"/>
        <w:i w:val="0"/>
        <w:smallCaps w:val="0"/>
        <w:strike w:val="0"/>
        <w:color w:val="000000"/>
        <w:sz w:val="24"/>
        <w:szCs w:val="24"/>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32"/>
      <w:szCs w:val="32"/>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40" Type="http://schemas.openxmlformats.org/officeDocument/2006/relationships/hyperlink" Target="http://www.meted.ucar.edu/tropical/textbook_2nd_edition/navmenu.php?tab=4&amp;page=6.0.0" TargetMode="External"/><Relationship Id="rId42" Type="http://schemas.openxmlformats.org/officeDocument/2006/relationships/hyperlink" Target="http://www.meted.ucar.edu/tropical/textbook_2nd_edition/navmenu.php?tab=4&amp;page=7.0.0" TargetMode="External"/><Relationship Id="rId41" Type="http://schemas.openxmlformats.org/officeDocument/2006/relationships/hyperlink" Target="http://www.meted.ucar.edu/tropical/textbook_2nd_edition/navmenu.php?tab=4&amp;page=6.0.0" TargetMode="External"/><Relationship Id="rId44" Type="http://schemas.openxmlformats.org/officeDocument/2006/relationships/hyperlink" Target="http://www.meted.ucar.edu/tropical/synoptic/jetstreams" TargetMode="External"/><Relationship Id="rId43" Type="http://schemas.openxmlformats.org/officeDocument/2006/relationships/hyperlink" Target="http://www.meted.ucar.edu/tropical/textbook_2nd_edition/navmenu.php?tab=4&amp;page=7.0.0" TargetMode="External"/><Relationship Id="rId46" Type="http://schemas.openxmlformats.org/officeDocument/2006/relationships/hyperlink" Target="http://www.meted.ucar.edu/tropical/met_topics/print.htm#s1" TargetMode="External"/><Relationship Id="rId45" Type="http://schemas.openxmlformats.org/officeDocument/2006/relationships/hyperlink" Target="http://www.meted.ucar.edu/tropical/synoptic/jetstreams"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meted.ucar.edu/mesoprim/mesodefn/navmenu.php?tab=1&amp;page=5.0.0" TargetMode="External"/><Relationship Id="rId48" Type="http://schemas.openxmlformats.org/officeDocument/2006/relationships/hyperlink" Target="https://www.meted.ucar.edu/norlat/jetstreaks/" TargetMode="External"/><Relationship Id="rId47" Type="http://schemas.openxmlformats.org/officeDocument/2006/relationships/hyperlink" Target="http://www.meted.ucar.edu/tropical/met_topics/print.htm#s1" TargetMode="External"/><Relationship Id="rId49" Type="http://schemas.openxmlformats.org/officeDocument/2006/relationships/hyperlink" Target="https://www.meted.ucar.edu/norlat/jetstreaks/" TargetMode="External"/><Relationship Id="rId5" Type="http://schemas.openxmlformats.org/officeDocument/2006/relationships/hyperlink" Target="http://www.meted.ucar.edu/tropical/textbook_2nd_edition/navmenu.php?tab=4&amp;page=1.5.0" TargetMode="External"/><Relationship Id="rId6" Type="http://schemas.openxmlformats.org/officeDocument/2006/relationships/hyperlink" Target="http://www.meted.ucar.edu/tropical/textbook_2nd_edition/navmenu.php?tab=4&amp;page=1.5.0" TargetMode="External"/><Relationship Id="rId7" Type="http://schemas.openxmlformats.org/officeDocument/2006/relationships/hyperlink" Target="http://www.meted.ucar.edu/afwa/climo/intro/main.htm" TargetMode="External"/><Relationship Id="rId8" Type="http://schemas.openxmlformats.org/officeDocument/2006/relationships/hyperlink" Target="http://www.meted.ucar.edu/afwa/climo/intro/main.htm" TargetMode="External"/><Relationship Id="rId31" Type="http://schemas.openxmlformats.org/officeDocument/2006/relationships/hyperlink" Target="http://www.meted.ucar.edu/tropical/textbook_2nd_edition/navmenu.php?tab=4&amp;page=2.4.0" TargetMode="External"/><Relationship Id="rId30" Type="http://schemas.openxmlformats.org/officeDocument/2006/relationships/hyperlink" Target="http://www.meted.ucar.edu/tropical/textbook_2nd_edition/navmenu.php?tab=4&amp;page=2.3.0" TargetMode="External"/><Relationship Id="rId33" Type="http://schemas.openxmlformats.org/officeDocument/2006/relationships/hyperlink" Target="http://www.meted.ucar.edu/oceans/arctic_metoc/navmenu_pop.php?printname=lesson_3_climate.htm&amp;page=1.2.0&amp;type=text" TargetMode="External"/><Relationship Id="rId32" Type="http://schemas.openxmlformats.org/officeDocument/2006/relationships/hyperlink" Target="http://www.meted.ucar.edu/tropical/textbook_2nd_edition/navmenu.php?tab=4&amp;page=2.4.0" TargetMode="External"/><Relationship Id="rId35" Type="http://schemas.openxmlformats.org/officeDocument/2006/relationships/hyperlink" Target="http://www.meted.ucar.edu/oceans/arctic_metoc/navmenu_pop.php?printname=lesson_3_climate.htm&amp;page=1.4.0&amp;type=text" TargetMode="External"/><Relationship Id="rId34" Type="http://schemas.openxmlformats.org/officeDocument/2006/relationships/hyperlink" Target="http://www.meted.ucar.edu/oceans/arctic_metoc/navmenu_pop.php?printname=lesson_3_climate.htm&amp;page=1.2.0&amp;type=text" TargetMode="External"/><Relationship Id="rId37" Type="http://schemas.openxmlformats.org/officeDocument/2006/relationships/hyperlink" Target="http://www.meted.ucar.edu/tropical/textbook_2nd_edition/navmenu.php?tab=2&amp;page=3.0.0" TargetMode="External"/><Relationship Id="rId36" Type="http://schemas.openxmlformats.org/officeDocument/2006/relationships/hyperlink" Target="http://www.meted.ucar.edu/oceans/arctic_metoc/navmenu_pop.php?printname=lesson_3_climate.htm&amp;page=1.4.0&amp;type=text" TargetMode="External"/><Relationship Id="rId39" Type="http://schemas.openxmlformats.org/officeDocument/2006/relationships/hyperlink" Target="http://www.meted.ucar.edu/tropical/textbook_2nd_edition/navmenu.php?tab=4&amp;page=2.0.0" TargetMode="External"/><Relationship Id="rId38" Type="http://schemas.openxmlformats.org/officeDocument/2006/relationships/hyperlink" Target="http://www.meted.ucar.edu/tropical/textbook_2nd_edition/navmenu.php?tab=2&amp;page=3.0.0" TargetMode="External"/><Relationship Id="rId20" Type="http://schemas.openxmlformats.org/officeDocument/2006/relationships/hyperlink" Target="http://www.meted.ucar.edu/afwa/climo/intro/main.htm" TargetMode="External"/><Relationship Id="rId22" Type="http://schemas.openxmlformats.org/officeDocument/2006/relationships/hyperlink" Target="http://www.meted.ucar.edu/afwa/climo/intro/print.htm#z4.1" TargetMode="External"/><Relationship Id="rId21" Type="http://schemas.openxmlformats.org/officeDocument/2006/relationships/hyperlink" Target="http://www.meted.ucar.edu/afwa/climo/intro/print.htm#z4.1" TargetMode="External"/><Relationship Id="rId24" Type="http://schemas.openxmlformats.org/officeDocument/2006/relationships/hyperlink" Target="http://www.meted.ucar.edu/mesoprim/bandedprecip/frameset.htm?3.htm" TargetMode="External"/><Relationship Id="rId23" Type="http://schemas.openxmlformats.org/officeDocument/2006/relationships/hyperlink" Target="http://www.meted.ucar.edu/mesoprim/bandedprecip/frameset.htm?3.htm" TargetMode="External"/><Relationship Id="rId26" Type="http://schemas.openxmlformats.org/officeDocument/2006/relationships/hyperlink" Target="http://www.meted.ucar.edu/mesoprim/bandedprecip/print.htm#3.2" TargetMode="External"/><Relationship Id="rId25" Type="http://schemas.openxmlformats.org/officeDocument/2006/relationships/hyperlink" Target="http://www.meted.ucar.edu/mesoprim/bandedprecip/print.htm#3.2" TargetMode="External"/><Relationship Id="rId28" Type="http://schemas.openxmlformats.org/officeDocument/2006/relationships/hyperlink" Target="http://www.meted.ucar.edu/mesoprim/bandedprecip/print.htm#3.2" TargetMode="External"/><Relationship Id="rId27" Type="http://schemas.openxmlformats.org/officeDocument/2006/relationships/hyperlink" Target="http://www.meted.ucar.edu/mesoprim/bandedprecip/print.htm#3.2" TargetMode="External"/><Relationship Id="rId29" Type="http://schemas.openxmlformats.org/officeDocument/2006/relationships/hyperlink" Target="http://www.meted.ucar.edu/tropical/textbook_2nd_edition/navmenu.php?tab=4&amp;page=2.3.0" TargetMode="External"/><Relationship Id="rId51" Type="http://schemas.openxmlformats.org/officeDocument/2006/relationships/hyperlink" Target="http://www.meted.ucar.edu/tropical/textbook_2nd_edition/navmenu.php?tab=4&amp;page=2.3.0" TargetMode="External"/><Relationship Id="rId50" Type="http://schemas.openxmlformats.org/officeDocument/2006/relationships/hyperlink" Target="http://www.meted.ucar.edu/tropical/textbook_2nd_edition/navmenu.php?tab=4&amp;page=2.3.0" TargetMode="External"/><Relationship Id="rId53" Type="http://schemas.openxmlformats.org/officeDocument/2006/relationships/hyperlink" Target="http://www.meted.ucar.edu/tropical/textbook_2nd_edition/navmenu.php?tab=6&amp;page=3.5.0" TargetMode="External"/><Relationship Id="rId52" Type="http://schemas.openxmlformats.org/officeDocument/2006/relationships/hyperlink" Target="http://www.meted.ucar.edu/tropical/textbook_2nd_edition/navmenu.php?tab=6&amp;page=3.5.0" TargetMode="External"/><Relationship Id="rId11" Type="http://schemas.openxmlformats.org/officeDocument/2006/relationships/hyperlink" Target="http://www.meted.ucar.edu/mesoprim/mesodefn/navmenu.php?tab=1&amp;page=5.0.0" TargetMode="External"/><Relationship Id="rId55" Type="http://schemas.openxmlformats.org/officeDocument/2006/relationships/hyperlink" Target="http://www.meted.ucar.edu/tropical/textbook_2nd_edition/navmenu.php?tab=2&amp;page=5.2.0" TargetMode="External"/><Relationship Id="rId10" Type="http://schemas.openxmlformats.org/officeDocument/2006/relationships/hyperlink" Target="http://www.meted.ucar.edu/mesoprim/mesodefn/navmenu.php?tab=1&amp;page=5.0.0" TargetMode="External"/><Relationship Id="rId54" Type="http://schemas.openxmlformats.org/officeDocument/2006/relationships/hyperlink" Target="http://www.meted.ucar.edu/tropical/textbook_2nd_edition/navmenu.php?tab=2&amp;page=5.2.0" TargetMode="External"/><Relationship Id="rId13" Type="http://schemas.openxmlformats.org/officeDocument/2006/relationships/hyperlink" Target="http://www.meted.ucar.edu/tropical/textbook_2nd_edition/navmenu.php?tab=10&amp;page=1.0.0" TargetMode="External"/><Relationship Id="rId57" Type="http://schemas.openxmlformats.org/officeDocument/2006/relationships/footer" Target="footer1.xml"/><Relationship Id="rId12" Type="http://schemas.openxmlformats.org/officeDocument/2006/relationships/hyperlink" Target="http://www.meted.ucar.edu/tropical/textbook_2nd_edition/navmenu.php?tab=10&amp;page=1.0.0" TargetMode="External"/><Relationship Id="rId56" Type="http://schemas.openxmlformats.org/officeDocument/2006/relationships/header" Target="header1.xml"/><Relationship Id="rId15" Type="http://schemas.openxmlformats.org/officeDocument/2006/relationships/hyperlink" Target="http://www.meted.ucar.edu/tropical/textbook_2nd_edition/navmenu.php?tab=4&amp;page=1.0.0" TargetMode="External"/><Relationship Id="rId14" Type="http://schemas.openxmlformats.org/officeDocument/2006/relationships/hyperlink" Target="http://www.meted.ucar.edu/tropical/textbook_2nd_edition/navmenu.php?tab=4&amp;page=1.0.0" TargetMode="External"/><Relationship Id="rId17" Type="http://schemas.openxmlformats.org/officeDocument/2006/relationships/hyperlink" Target="http://www.meted.ucar.edu/fire/s290/unit7/navmenu.php?tab=1&amp;page=3.0.0" TargetMode="External"/><Relationship Id="rId16" Type="http://schemas.openxmlformats.org/officeDocument/2006/relationships/hyperlink" Target="http://www.meted.ucar.edu/fire/s290/unit7/navmenu.php?tab=1&amp;page=3.0.0" TargetMode="External"/><Relationship Id="rId19" Type="http://schemas.openxmlformats.org/officeDocument/2006/relationships/hyperlink" Target="http://www.meted.ucar.edu/tropical/textbook_2nd_edition/navmenu.php?tab=2&amp;page=9.0.0" TargetMode="External"/><Relationship Id="rId18" Type="http://schemas.openxmlformats.org/officeDocument/2006/relationships/hyperlink" Target="http://www.meted.ucar.edu/tropical/textbook_2nd_edition/navmenu.php?tab=2&amp;page=9.0.0" TargetMode="External"/></Relationships>
</file>