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Heading1"/>
        <w:keepNext w:val="0"/>
        <w:keepLines w:val="0"/>
        <w:widowControl w:val="0"/>
        <w:contextualSpacing w:val="0"/>
      </w:pPr>
      <w:bookmarkStart w:colFirst="0" w:colLast="0" w:name="h.gjdgxs" w:id="0"/>
      <w:bookmarkEnd w:id="0"/>
      <w:r w:rsidDel="00000000" w:rsidR="00000000" w:rsidRPr="00000000">
        <w:rPr>
          <w:rtl w:val="0"/>
        </w:rPr>
        <w:t xml:space="preserve">U</w:t>
      </w:r>
      <w:r w:rsidDel="00000000" w:rsidR="00000000" w:rsidRPr="00000000">
        <w:rPr>
          <w:smallCaps w:val="0"/>
          <w:rtl w:val="0"/>
        </w:rPr>
        <w:t xml:space="preserve">nit 3:  General </w:t>
      </w:r>
      <w:r w:rsidDel="00000000" w:rsidR="00000000" w:rsidRPr="00000000">
        <w:rPr>
          <w:rtl w:val="0"/>
        </w:rPr>
        <w:t xml:space="preserve">M</w:t>
      </w:r>
      <w:r w:rsidDel="00000000" w:rsidR="00000000" w:rsidRPr="00000000">
        <w:rPr>
          <w:smallCaps w:val="0"/>
          <w:rtl w:val="0"/>
        </w:rPr>
        <w:t xml:space="preserve">esoscale </w:t>
      </w:r>
      <w:r w:rsidDel="00000000" w:rsidR="00000000" w:rsidRPr="00000000">
        <w:rPr>
          <w:rtl w:val="0"/>
        </w:rPr>
        <w:t xml:space="preserve">P</w:t>
      </w:r>
      <w:r w:rsidDel="00000000" w:rsidR="00000000" w:rsidRPr="00000000">
        <w:rPr>
          <w:smallCaps w:val="0"/>
          <w:rtl w:val="0"/>
        </w:rPr>
        <w:t xml:space="preserve">henomena </w:t>
      </w:r>
      <w:r w:rsidDel="00000000" w:rsidR="00000000" w:rsidRPr="00000000">
        <w:rPr>
          <w:rtl w:val="0"/>
        </w:rPr>
      </w:r>
    </w:p>
    <w:p w:rsidR="00000000" w:rsidDel="00000000" w:rsidP="00000000" w:rsidRDefault="00000000" w:rsidRPr="00000000">
      <w:pPr>
        <w:pStyle w:val="Heading2"/>
        <w:keepNext w:val="0"/>
        <w:keepLines w:val="0"/>
        <w:widowControl w:val="0"/>
        <w:contextualSpacing w:val="0"/>
      </w:pPr>
      <w:r w:rsidDel="00000000" w:rsidR="00000000" w:rsidRPr="00000000">
        <w:rPr>
          <w:rtl w:val="0"/>
        </w:rPr>
      </w:r>
    </w:p>
    <w:p w:rsidR="00000000" w:rsidDel="00000000" w:rsidP="00000000" w:rsidRDefault="00000000" w:rsidRPr="00000000">
      <w:pPr>
        <w:pStyle w:val="Heading2"/>
        <w:keepNext w:val="0"/>
        <w:keepLines w:val="0"/>
        <w:widowControl w:val="0"/>
        <w:contextualSpacing w:val="0"/>
      </w:pPr>
      <w:bookmarkStart w:colFirst="0" w:colLast="0" w:name="h.30j0zll" w:id="1"/>
      <w:bookmarkEnd w:id="1"/>
      <w:r w:rsidDel="00000000" w:rsidR="00000000" w:rsidRPr="00000000">
        <w:rPr>
          <w:smallCaps w:val="0"/>
          <w:rtl w:val="0"/>
        </w:rPr>
        <w:t xml:space="preserve">Case </w:t>
      </w:r>
      <w:r w:rsidDel="00000000" w:rsidR="00000000" w:rsidRPr="00000000">
        <w:rPr>
          <w:rtl w:val="0"/>
        </w:rPr>
        <w:t xml:space="preserve">S</w:t>
      </w:r>
      <w:r w:rsidDel="00000000" w:rsidR="00000000" w:rsidRPr="00000000">
        <w:rPr>
          <w:smallCaps w:val="0"/>
          <w:rtl w:val="0"/>
        </w:rPr>
        <w:t xml:space="preserve">tudies</w:t>
      </w: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76" w:lineRule="auto"/>
        <w:ind w:left="360" w:right="0" w:hanging="359"/>
        <w:contextualSpacing w:val="1"/>
        <w:jc w:val="left"/>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Squall lines and bow echoes associated with severe weather and floods in Jamaica, </w:t>
      </w:r>
      <w:hyperlink r:id="rId5">
        <w:r w:rsidDel="00000000" w:rsidR="00000000" w:rsidRPr="00000000">
          <w:rPr>
            <w:rFonts w:ascii="Arial" w:cs="Arial" w:eastAsia="Arial" w:hAnsi="Arial"/>
            <w:b w:val="0"/>
            <w:i w:val="0"/>
            <w:smallCaps w:val="0"/>
            <w:strike w:val="0"/>
            <w:color w:val="0000ff"/>
            <w:sz w:val="20"/>
            <w:szCs w:val="20"/>
            <w:u w:val="single"/>
            <w:vertAlign w:val="baseline"/>
            <w:rtl w:val="0"/>
          </w:rPr>
          <w:t xml:space="preserve">http://</w:t>
        </w:r>
      </w:hyperlink>
      <w:hyperlink r:id="rId6">
        <w:r w:rsidDel="00000000" w:rsidR="00000000" w:rsidRPr="00000000">
          <w:rPr>
            <w:color w:val="0000ff"/>
            <w:sz w:val="20"/>
            <w:szCs w:val="20"/>
            <w:u w:val="single"/>
            <w:rtl w:val="0"/>
          </w:rPr>
          <w:t xml:space="preserve">www</w:t>
        </w:r>
      </w:hyperlink>
      <w:hyperlink r:id="rId7">
        <w:r w:rsidDel="00000000" w:rsidR="00000000" w:rsidRPr="00000000">
          <w:rPr>
            <w:rFonts w:ascii="Arial" w:cs="Arial" w:eastAsia="Arial" w:hAnsi="Arial"/>
            <w:b w:val="0"/>
            <w:i w:val="0"/>
            <w:smallCaps w:val="0"/>
            <w:strike w:val="0"/>
            <w:color w:val="0000ff"/>
            <w:sz w:val="20"/>
            <w:szCs w:val="20"/>
            <w:u w:val="single"/>
            <w:vertAlign w:val="baseline"/>
            <w:rtl w:val="0"/>
          </w:rPr>
          <w:t xml:space="preserve">.meted.ucar.edu/radar/tropical_cases/navmenu.php?tab=2&amp;page=1.0.0</w:t>
        </w:r>
      </w:hyperlink>
      <w:hyperlink r:id="rId8">
        <w:r w:rsidDel="00000000" w:rsidR="00000000" w:rsidRPr="00000000">
          <w:rPr>
            <w:rtl w:val="0"/>
          </w:rPr>
        </w:r>
      </w:hyperlink>
    </w:p>
    <w:p w:rsidR="00000000" w:rsidDel="00000000" w:rsidP="00000000" w:rsidRDefault="00000000" w:rsidRPr="00000000">
      <w:pPr>
        <w:keepNext w:val="0"/>
        <w:keepLines w:val="0"/>
        <w:widowControl w:val="0"/>
        <w:ind w:left="360" w:firstLine="0"/>
        <w:contextualSpacing w:val="0"/>
      </w:pPr>
      <w:r w:rsidDel="00000000" w:rsidR="00000000" w:rsidRPr="00000000">
        <w:rPr>
          <w:smallCaps w:val="0"/>
          <w:sz w:val="20"/>
          <w:szCs w:val="20"/>
          <w:rtl w:val="0"/>
        </w:rPr>
        <w:t xml:space="preserve">The case study features conceptual models of MCSs and multiscale analysis including synoptic charts, soundings, satellite and radar images. Dynamical and physical reasoning are applied to explain the occurrence of tornadoes and other severe weather.</w:t>
      </w: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40" w:lineRule="auto"/>
        <w:ind w:left="360" w:right="0" w:hanging="359"/>
        <w:contextualSpacing w:val="1"/>
        <w:jc w:val="left"/>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MCSs associated with record flooding in West Africa, </w:t>
      </w: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360" w:right="0" w:firstLine="0"/>
        <w:contextualSpacing w:val="0"/>
        <w:jc w:val="left"/>
      </w:pPr>
      <w:hyperlink r:id="rId9">
        <w:r w:rsidDel="00000000" w:rsidR="00000000" w:rsidRPr="00000000">
          <w:rPr>
            <w:color w:val="0000ff"/>
            <w:sz w:val="20"/>
            <w:szCs w:val="20"/>
            <w:u w:val="single"/>
            <w:rtl w:val="0"/>
          </w:rPr>
          <w:t xml:space="preserve">http://www.meted.ucar.edu/asmet/w_africa</w:t>
        </w:r>
      </w:hyperlink>
      <w:r w:rsidDel="00000000" w:rsidR="00000000" w:rsidRPr="00000000">
        <w:rPr>
          <w:color w:val="0000ff"/>
          <w:vertAlign w:val="baseline"/>
          <w:rtl w:val="0"/>
        </w:rPr>
        <w:t xml:space="preserve">/</w:t>
      </w:r>
      <w:r w:rsidDel="00000000" w:rsidR="00000000" w:rsidRPr="00000000">
        <w:rPr>
          <w:rtl w:val="0"/>
        </w:rPr>
      </w:r>
    </w:p>
    <w:p w:rsidR="00000000" w:rsidDel="00000000" w:rsidP="00000000" w:rsidRDefault="00000000" w:rsidRPr="00000000">
      <w:pPr>
        <w:keepNext w:val="0"/>
        <w:keepLines w:val="0"/>
        <w:widowControl w:val="0"/>
        <w:ind w:left="360" w:firstLine="0"/>
        <w:contextualSpacing w:val="0"/>
      </w:pPr>
      <w:r w:rsidDel="00000000" w:rsidR="00000000" w:rsidRPr="00000000">
        <w:rPr>
          <w:smallCaps w:val="0"/>
          <w:sz w:val="20"/>
          <w:szCs w:val="20"/>
          <w:rtl w:val="0"/>
        </w:rPr>
        <w:t xml:space="preserve">The case study features conceptual diagram of key features of the West African Monsoon, forecast procedures, and multi-scale analysis including synoptic charts, NWP output, and satellite images.</w:t>
      </w:r>
      <w:r w:rsidDel="00000000" w:rsidR="00000000" w:rsidRPr="00000000">
        <w:rPr>
          <w:rtl w:val="0"/>
        </w:rPr>
      </w:r>
    </w:p>
    <w:p w:rsidR="00000000" w:rsidDel="00000000" w:rsidP="00000000" w:rsidRDefault="00000000" w:rsidRPr="00000000">
      <w:pPr>
        <w:pStyle w:val="Heading2"/>
        <w:keepNext w:val="0"/>
        <w:keepLines w:val="0"/>
        <w:widowControl w:val="0"/>
        <w:contextualSpacing w:val="0"/>
      </w:pPr>
      <w:r w:rsidDel="00000000" w:rsidR="00000000" w:rsidRPr="00000000">
        <w:rPr>
          <w:rtl w:val="0"/>
        </w:rPr>
      </w:r>
    </w:p>
    <w:sectPr>
      <w:headerReference r:id="rId10" w:type="default"/>
      <w:footerReference r:id="rId11"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keepNext w:val="0"/>
      <w:keepLines w:val="0"/>
      <w:widowControl w:val="0"/>
      <w:tabs>
        <w:tab w:val="left" w:pos="7272"/>
      </w:tabs>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18"/>
        <w:szCs w:val="18"/>
        <w:u w:val="none"/>
        <w:vertAlign w:val="baseline"/>
        <w:rtl w:val="0"/>
      </w:rPr>
      <w:t xml:space="preserve">Unit 3: Case Studies</w:t>
      <w:tab/>
      <w:tab/>
      <w:t xml:space="preserve">        Page </w:t>
    </w:r>
    <w:fldSimple w:instr="PAGE" w:fldLock="0" w:dirty="0">
      <w:r w:rsidDel="00000000" w:rsidR="00000000" w:rsidRPr="00000000">
        <w:rPr/>
      </w:r>
    </w:fldSimple>
    <w:r w:rsidDel="00000000" w:rsidR="00000000" w:rsidRPr="00000000">
      <w:rPr>
        <w:rFonts w:ascii="Arial" w:cs="Arial" w:eastAsia="Arial" w:hAnsi="Arial"/>
        <w:b w:val="0"/>
        <w:i w:val="0"/>
        <w:smallCaps w:val="0"/>
        <w:strike w:val="0"/>
        <w:color w:val="000000"/>
        <w:sz w:val="18"/>
        <w:szCs w:val="18"/>
        <w:u w:val="none"/>
        <w:vertAlign w:val="baseline"/>
        <w:rtl w:val="0"/>
      </w:rPr>
      <w:t xml:space="preserve"> of </w:t>
    </w:r>
    <w:fldSimple w:instr="NUMPAGES" w:fldLock="0" w:dirty="0">
      <w:r w:rsidDel="00000000" w:rsidR="00000000" w:rsidRPr="00000000">
        <w:rPr/>
      </w:r>
    </w:fldSimple>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18"/>
        <w:szCs w:val="18"/>
        <w:rtl w:val="0"/>
      </w:rPr>
      <w:t xml:space="preserve">Tropical Synoptic Meteorology</w:t>
      <w:tab/>
      <w:tab/>
      <w:tab/>
      <w:tab/>
      <w:tab/>
      <w:tab/>
      <w:tab/>
      <w:t xml:space="preserve">     The COMET</w:t>
    </w:r>
    <w:r w:rsidDel="00000000" w:rsidR="00000000" w:rsidRPr="00000000">
      <w:rPr>
        <w:strike w:val="1"/>
        <w:sz w:val="20"/>
        <w:szCs w:val="20"/>
        <w:vertAlign w:val="superscript"/>
        <w:rtl w:val="0"/>
      </w:rPr>
      <w:t xml:space="preserve">®</w:t>
    </w:r>
    <w:r w:rsidDel="00000000" w:rsidR="00000000" w:rsidRPr="00000000">
      <w:rPr>
        <w:sz w:val="12"/>
        <w:szCs w:val="12"/>
        <w:rtl w:val="0"/>
      </w:rPr>
      <w:t xml:space="preserve"> </w:t>
    </w:r>
    <w:r w:rsidDel="00000000" w:rsidR="00000000" w:rsidRPr="00000000">
      <w:rPr>
        <w:sz w:val="18"/>
        <w:szCs w:val="18"/>
        <w:rtl w:val="0"/>
      </w:rPr>
      <w:t xml:space="preserve">Program</w:t>
    </w:r>
    <w:r w:rsidDel="00000000" w:rsidR="00000000" w:rsidRPr="00000000">
      <w:rPr>
        <w:rtl w:val="0"/>
      </w:rPr>
    </w:r>
  </w:p>
  <w:p w:rsidR="00000000" w:rsidDel="00000000" w:rsidP="00000000" w:rsidRDefault="00000000" w:rsidRPr="00000000">
    <w:pPr>
      <w:spacing w:after="0" w:before="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360" w:firstLine="360"/>
      </w:pPr>
      <w:rPr>
        <w:rFonts w:ascii="Arial" w:cs="Arial" w:eastAsia="Arial" w:hAnsi="Arial"/>
        <w:b w:val="0"/>
        <w:i w:val="0"/>
        <w:smallCaps w:val="0"/>
        <w:strike w:val="0"/>
        <w:color w:val="000000"/>
        <w:sz w:val="20"/>
        <w:szCs w:val="20"/>
        <w:u w:val="none"/>
        <w:vertAlign w:val="baseline"/>
      </w:rPr>
    </w:lvl>
    <w:lvl w:ilvl="1">
      <w:start w:val="1"/>
      <w:numFmt w:val="bullet"/>
      <w:lvlText w:val="○"/>
      <w:lvlJc w:val="left"/>
      <w:pPr>
        <w:ind w:left="1080" w:firstLine="1080"/>
      </w:pPr>
      <w:rPr>
        <w:rFonts w:ascii="Arial" w:cs="Arial" w:eastAsia="Arial" w:hAnsi="Arial"/>
        <w:b w:val="0"/>
        <w:i w:val="0"/>
        <w:smallCaps w:val="0"/>
        <w:strike w:val="0"/>
        <w:color w:val="000000"/>
        <w:sz w:val="20"/>
        <w:szCs w:val="20"/>
        <w:u w:val="none"/>
        <w:vertAlign w:val="baseline"/>
      </w:rPr>
    </w:lvl>
    <w:lvl w:ilvl="2">
      <w:start w:val="1"/>
      <w:numFmt w:val="bullet"/>
      <w:lvlText w:val="■"/>
      <w:lvlJc w:val="left"/>
      <w:pPr>
        <w:ind w:left="1800" w:firstLine="1800"/>
      </w:pPr>
      <w:rPr>
        <w:rFonts w:ascii="Arial" w:cs="Arial" w:eastAsia="Arial" w:hAnsi="Arial"/>
        <w:b w:val="0"/>
        <w:i w:val="0"/>
        <w:smallCaps w:val="0"/>
        <w:strike w:val="0"/>
        <w:color w:val="000000"/>
        <w:sz w:val="20"/>
        <w:szCs w:val="20"/>
        <w:u w:val="none"/>
        <w:vertAlign w:val="baseline"/>
      </w:rPr>
    </w:lvl>
    <w:lvl w:ilvl="3">
      <w:start w:val="1"/>
      <w:numFmt w:val="bullet"/>
      <w:lvlText w:val="●"/>
      <w:lvlJc w:val="left"/>
      <w:pPr>
        <w:ind w:left="2520" w:firstLine="2520"/>
      </w:pPr>
      <w:rPr>
        <w:rFonts w:ascii="Arial" w:cs="Arial" w:eastAsia="Arial" w:hAnsi="Arial"/>
        <w:b w:val="0"/>
        <w:i w:val="0"/>
        <w:smallCaps w:val="0"/>
        <w:strike w:val="0"/>
        <w:color w:val="000000"/>
        <w:sz w:val="20"/>
        <w:szCs w:val="20"/>
        <w:u w:val="none"/>
        <w:vertAlign w:val="baseline"/>
      </w:rPr>
    </w:lvl>
    <w:lvl w:ilvl="4">
      <w:start w:val="1"/>
      <w:numFmt w:val="bullet"/>
      <w:lvlText w:val="○"/>
      <w:lvlJc w:val="left"/>
      <w:pPr>
        <w:ind w:left="3240" w:firstLine="3240"/>
      </w:pPr>
      <w:rPr>
        <w:rFonts w:ascii="Arial" w:cs="Arial" w:eastAsia="Arial" w:hAnsi="Arial"/>
        <w:b w:val="0"/>
        <w:i w:val="0"/>
        <w:smallCaps w:val="0"/>
        <w:strike w:val="0"/>
        <w:color w:val="000000"/>
        <w:sz w:val="20"/>
        <w:szCs w:val="20"/>
        <w:u w:val="none"/>
        <w:vertAlign w:val="baseline"/>
      </w:rPr>
    </w:lvl>
    <w:lvl w:ilvl="5">
      <w:start w:val="1"/>
      <w:numFmt w:val="bullet"/>
      <w:lvlText w:val="■"/>
      <w:lvlJc w:val="left"/>
      <w:pPr>
        <w:ind w:left="3960" w:firstLine="3960"/>
      </w:pPr>
      <w:rPr>
        <w:rFonts w:ascii="Arial" w:cs="Arial" w:eastAsia="Arial" w:hAnsi="Arial"/>
        <w:b w:val="0"/>
        <w:i w:val="0"/>
        <w:smallCaps w:val="0"/>
        <w:strike w:val="0"/>
        <w:color w:val="000000"/>
        <w:sz w:val="20"/>
        <w:szCs w:val="20"/>
        <w:u w:val="none"/>
        <w:vertAlign w:val="baseline"/>
      </w:rPr>
    </w:lvl>
    <w:lvl w:ilvl="6">
      <w:start w:val="1"/>
      <w:numFmt w:val="bullet"/>
      <w:lvlText w:val="●"/>
      <w:lvlJc w:val="left"/>
      <w:pPr>
        <w:ind w:left="4680" w:firstLine="4680"/>
      </w:pPr>
      <w:rPr>
        <w:rFonts w:ascii="Arial" w:cs="Arial" w:eastAsia="Arial" w:hAnsi="Arial"/>
        <w:b w:val="0"/>
        <w:i w:val="0"/>
        <w:smallCaps w:val="0"/>
        <w:strike w:val="0"/>
        <w:color w:val="000000"/>
        <w:sz w:val="20"/>
        <w:szCs w:val="20"/>
        <w:u w:val="none"/>
        <w:vertAlign w:val="baseline"/>
      </w:rPr>
    </w:lvl>
    <w:lvl w:ilvl="7">
      <w:start w:val="1"/>
      <w:numFmt w:val="bullet"/>
      <w:lvlText w:val="○"/>
      <w:lvlJc w:val="left"/>
      <w:pPr>
        <w:ind w:left="5400" w:firstLine="5400"/>
      </w:pPr>
      <w:rPr>
        <w:rFonts w:ascii="Arial" w:cs="Arial" w:eastAsia="Arial" w:hAnsi="Arial"/>
        <w:b w:val="0"/>
        <w:i w:val="0"/>
        <w:smallCaps w:val="0"/>
        <w:strike w:val="0"/>
        <w:color w:val="000000"/>
        <w:sz w:val="20"/>
        <w:szCs w:val="20"/>
        <w:u w:val="none"/>
        <w:vertAlign w:val="baseline"/>
      </w:rPr>
    </w:lvl>
    <w:lvl w:ilvl="8">
      <w:start w:val="1"/>
      <w:numFmt w:val="bullet"/>
      <w:lvlText w:val="■"/>
      <w:lvlJc w:val="left"/>
      <w:pPr>
        <w:ind w:left="6120" w:firstLine="6120"/>
      </w:pPr>
      <w:rPr>
        <w:rFonts w:ascii="Arial" w:cs="Arial" w:eastAsia="Arial" w:hAnsi="Arial"/>
        <w:b w:val="0"/>
        <w:i w:val="0"/>
        <w:smallCaps w:val="0"/>
        <w:strike w:val="0"/>
        <w:color w:val="000000"/>
        <w:sz w:val="20"/>
        <w:szCs w:val="20"/>
        <w:u w:val="none"/>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0"/>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widowControl w:val="0"/>
      <w:spacing w:after="0" w:before="0" w:line="276" w:lineRule="auto"/>
      <w:ind w:left="0" w:right="0" w:firstLine="0"/>
      <w:jc w:val="left"/>
    </w:pPr>
    <w:rPr>
      <w:rFonts w:ascii="Arial" w:cs="Arial" w:eastAsia="Arial" w:hAnsi="Arial"/>
      <w:b w:val="1"/>
      <w:i w:val="0"/>
      <w:smallCaps w:val="0"/>
      <w:strike w:val="0"/>
      <w:color w:val="000000"/>
      <w:sz w:val="24"/>
      <w:szCs w:val="24"/>
      <w:u w:val="none"/>
      <w:vertAlign w:val="baseline"/>
    </w:rPr>
  </w:style>
  <w:style w:type="paragraph" w:styleId="Heading2">
    <w:name w:val="heading 2"/>
    <w:basedOn w:val="Normal"/>
    <w:next w:val="Normal"/>
    <w:pPr>
      <w:keepNext w:val="0"/>
      <w:keepLines w:val="0"/>
      <w:widowControl w:val="0"/>
      <w:spacing w:after="0" w:before="0" w:line="240" w:lineRule="auto"/>
      <w:ind w:left="0" w:right="0" w:firstLine="0"/>
      <w:jc w:val="left"/>
    </w:pPr>
    <w:rPr>
      <w:rFonts w:ascii="Arial" w:cs="Arial" w:eastAsia="Arial" w:hAnsi="Arial"/>
      <w:b w:val="0"/>
      <w:i w:val="0"/>
      <w:smallCaps w:val="0"/>
      <w:strike w:val="0"/>
      <w:color w:val="000000"/>
      <w:sz w:val="24"/>
      <w:szCs w:val="24"/>
      <w:u w:val="single"/>
      <w:vertAlign w:val="baseline"/>
    </w:rPr>
  </w:style>
  <w:style w:type="paragraph" w:styleId="Heading3">
    <w:name w:val="heading 3"/>
    <w:basedOn w:val="Normal"/>
    <w:next w:val="Normal"/>
    <w:pPr>
      <w:keepNext w:val="0"/>
      <w:keepLines w:val="0"/>
      <w:widowControl w:val="0"/>
      <w:spacing w:after="0" w:before="0" w:line="240" w:lineRule="auto"/>
      <w:ind w:left="0" w:right="0" w:firstLine="0"/>
      <w:jc w:val="left"/>
    </w:pPr>
    <w:rPr>
      <w:rFonts w:ascii="Arial" w:cs="Arial" w:eastAsia="Arial" w:hAnsi="Arial"/>
      <w:b w:val="0"/>
      <w:i w:val="1"/>
      <w:smallCaps w:val="0"/>
      <w:strike w:val="0"/>
      <w:color w:val="000000"/>
      <w:sz w:val="22"/>
      <w:szCs w:val="22"/>
      <w:u w:val="none"/>
      <w:vertAlign w:val="baseline"/>
    </w:rPr>
  </w:style>
  <w:style w:type="paragraph" w:styleId="Heading4">
    <w:name w:val="heading 4"/>
    <w:basedOn w:val="Normal"/>
    <w:next w:val="Normal"/>
    <w:pPr>
      <w:keepNext w:val="0"/>
      <w:keepLines w:val="0"/>
      <w:widowControl w:val="0"/>
      <w:spacing w:after="60" w:before="240" w:line="276" w:lineRule="auto"/>
      <w:ind w:left="0" w:right="0" w:firstLine="0"/>
      <w:jc w:val="left"/>
    </w:pPr>
    <w:rPr>
      <w:rFonts w:ascii="Arial" w:cs="Arial" w:eastAsia="Arial" w:hAnsi="Arial"/>
      <w:b w:val="1"/>
      <w:i w:val="0"/>
      <w:smallCaps w:val="0"/>
      <w:strike w:val="0"/>
      <w:color w:val="000000"/>
      <w:sz w:val="28"/>
      <w:szCs w:val="28"/>
      <w:u w:val="none"/>
      <w:vertAlign w:val="baseline"/>
    </w:rPr>
  </w:style>
  <w:style w:type="paragraph" w:styleId="Heading5">
    <w:name w:val="heading 5"/>
    <w:basedOn w:val="Normal"/>
    <w:next w:val="Normal"/>
    <w:pPr>
      <w:keepNext w:val="0"/>
      <w:keepLines w:val="0"/>
      <w:widowControl w:val="0"/>
      <w:spacing w:after="60" w:before="240" w:line="276" w:lineRule="auto"/>
      <w:ind w:left="0" w:right="0" w:firstLine="0"/>
      <w:jc w:val="left"/>
    </w:pPr>
    <w:rPr>
      <w:rFonts w:ascii="Arial" w:cs="Arial" w:eastAsia="Arial" w:hAnsi="Arial"/>
      <w:b w:val="1"/>
      <w:i w:val="1"/>
      <w:smallCaps w:val="0"/>
      <w:strike w:val="0"/>
      <w:color w:val="000000"/>
      <w:sz w:val="26"/>
      <w:szCs w:val="26"/>
      <w:u w:val="none"/>
      <w:vertAlign w:val="baseline"/>
    </w:rPr>
  </w:style>
  <w:style w:type="paragraph" w:styleId="Heading6">
    <w:name w:val="heading 6"/>
    <w:basedOn w:val="Normal"/>
    <w:next w:val="Normal"/>
    <w:pPr>
      <w:keepNext w:val="0"/>
      <w:keepLines w:val="0"/>
      <w:widowControl w:val="0"/>
      <w:spacing w:after="60" w:before="240" w:line="276" w:lineRule="auto"/>
      <w:ind w:left="0" w:right="0" w:firstLine="0"/>
      <w:jc w:val="left"/>
    </w:pPr>
    <w:rPr>
      <w:rFonts w:ascii="Arial" w:cs="Arial" w:eastAsia="Arial" w:hAnsi="Arial"/>
      <w:b w:val="1"/>
      <w:i w:val="0"/>
      <w:smallCaps w:val="0"/>
      <w:strike w:val="0"/>
      <w:color w:val="000000"/>
      <w:sz w:val="22"/>
      <w:szCs w:val="22"/>
      <w:u w:val="none"/>
      <w:vertAlign w:val="baseline"/>
    </w:rPr>
  </w:style>
  <w:style w:type="paragraph" w:styleId="Title">
    <w:name w:val="Title"/>
    <w:basedOn w:val="Normal"/>
    <w:next w:val="Normal"/>
    <w:pPr>
      <w:keepNext w:val="0"/>
      <w:keepLines w:val="0"/>
      <w:widowControl w:val="0"/>
      <w:spacing w:after="60" w:before="240" w:line="276" w:lineRule="auto"/>
      <w:ind w:left="0" w:right="0" w:firstLine="0"/>
      <w:jc w:val="center"/>
    </w:pPr>
    <w:rPr>
      <w:rFonts w:ascii="Arial" w:cs="Arial" w:eastAsia="Arial" w:hAnsi="Arial"/>
      <w:b w:val="1"/>
      <w:i w:val="0"/>
      <w:smallCaps w:val="0"/>
      <w:strike w:val="0"/>
      <w:color w:val="000000"/>
      <w:sz w:val="32"/>
      <w:szCs w:val="32"/>
      <w:u w:val="none"/>
      <w:vertAlign w:val="baseline"/>
    </w:rPr>
  </w:style>
  <w:style w:type="paragraph" w:styleId="Subtitle">
    <w:name w:val="Subtitle"/>
    <w:basedOn w:val="Normal"/>
    <w:next w:val="Normal"/>
    <w:pPr>
      <w:keepNext w:val="0"/>
      <w:keepLines w:val="0"/>
      <w:widowControl w:val="0"/>
      <w:spacing w:after="60" w:before="0" w:line="276" w:lineRule="auto"/>
      <w:ind w:left="0" w:right="0" w:firstLine="0"/>
      <w:jc w:val="center"/>
    </w:pPr>
    <w:rPr>
      <w:rFonts w:ascii="Arial" w:cs="Arial" w:eastAsia="Arial" w:hAnsi="Arial"/>
      <w:b w:val="0"/>
      <w:i w:val="0"/>
      <w:smallCaps w:val="0"/>
      <w:strike w:val="0"/>
      <w:color w:val="000000"/>
      <w:sz w:val="22"/>
      <w:szCs w:val="22"/>
      <w:u w:val="none"/>
      <w:vertAlign w:val="baseline"/>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yperlink" Target="http://www.google.com/url?q=http%3A%2F%2Fwww.meted.ucar.edu%2Fasmet%2Fw_africa%2F&amp;sa=D&amp;sntz=1&amp;usg=AFQjCNHhoRZuICePYy2iyeYjfq4hknjM-w" TargetMode="External"/><Relationship Id="rId5" Type="http://schemas.openxmlformats.org/officeDocument/2006/relationships/hyperlink" Target="http://www.meted.ucar.edu/radar/tropical_cases/navmenu.php?tab=2&amp;page=1.0.0" TargetMode="External"/><Relationship Id="rId6" Type="http://schemas.openxmlformats.org/officeDocument/2006/relationships/hyperlink" Target="http://www.meted.ucar.edu/radar/tropical_cases/navmenu.php?tab=2&amp;page=1.0.0" TargetMode="External"/><Relationship Id="rId7" Type="http://schemas.openxmlformats.org/officeDocument/2006/relationships/hyperlink" Target="http://www.meted.ucar.edu/radar/tropical_cases/navmenu.php?tab=2&amp;page=1.0.0" TargetMode="External"/><Relationship Id="rId8" Type="http://schemas.openxmlformats.org/officeDocument/2006/relationships/hyperlink" Target="http://www.meted.ucar.edu/radar/tropical_cases/navmenu.php?tab=2&amp;page=1.0.0" TargetMode="External"/></Relationships>
</file>